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709" w:type="dxa"/>
        <w:tblLook w:val="04A0" w:firstRow="1" w:lastRow="0" w:firstColumn="1" w:lastColumn="0" w:noHBand="0" w:noVBand="1"/>
      </w:tblPr>
      <w:tblGrid>
        <w:gridCol w:w="577"/>
        <w:gridCol w:w="1425"/>
        <w:gridCol w:w="6192"/>
        <w:gridCol w:w="6515"/>
      </w:tblGrid>
      <w:tr w:rsidR="00EF1A03" w:rsidRPr="005206B4" w14:paraId="650C70E3" w14:textId="16DCF674" w:rsidTr="00087B8D">
        <w:trPr>
          <w:tblHeader/>
        </w:trPr>
        <w:tc>
          <w:tcPr>
            <w:tcW w:w="577" w:type="dxa"/>
          </w:tcPr>
          <w:p w14:paraId="02CE6B36" w14:textId="2113FEAE" w:rsidR="00EF1A03" w:rsidRPr="005206B4" w:rsidRDefault="00EF1A03" w:rsidP="00BE46C5">
            <w:pPr>
              <w:rPr>
                <w:rFonts w:ascii="Book Antiqua" w:hAnsi="Book Antiqua" w:cs="Arial"/>
                <w:b/>
                <w:bCs/>
                <w:sz w:val="22"/>
                <w:szCs w:val="22"/>
              </w:rPr>
            </w:pPr>
            <w:r w:rsidRPr="005206B4">
              <w:rPr>
                <w:rFonts w:ascii="Book Antiqua" w:hAnsi="Book Antiqua" w:cs="Arial"/>
                <w:b/>
                <w:bCs/>
                <w:sz w:val="22"/>
                <w:szCs w:val="22"/>
              </w:rPr>
              <w:t>Sl. No.</w:t>
            </w:r>
          </w:p>
        </w:tc>
        <w:tc>
          <w:tcPr>
            <w:tcW w:w="1425" w:type="dxa"/>
          </w:tcPr>
          <w:p w14:paraId="5083F65B" w14:textId="7CEC197F" w:rsidR="00EF1A03" w:rsidRPr="005206B4" w:rsidRDefault="00EF1A03" w:rsidP="00BE46C5">
            <w:pPr>
              <w:rPr>
                <w:rFonts w:ascii="Book Antiqua" w:hAnsi="Book Antiqua" w:cs="Arial"/>
                <w:b/>
                <w:bCs/>
                <w:sz w:val="22"/>
                <w:szCs w:val="22"/>
              </w:rPr>
            </w:pPr>
            <w:r w:rsidRPr="005206B4">
              <w:rPr>
                <w:rFonts w:ascii="Book Antiqua" w:hAnsi="Book Antiqua" w:cs="Arial"/>
                <w:b/>
                <w:bCs/>
                <w:sz w:val="22"/>
                <w:szCs w:val="22"/>
              </w:rPr>
              <w:t xml:space="preserve">Cl. Ref. </w:t>
            </w:r>
            <w:r w:rsidR="004B70FF" w:rsidRPr="005206B4">
              <w:rPr>
                <w:rFonts w:ascii="Book Antiqua" w:hAnsi="Book Antiqua" w:cs="Arial"/>
                <w:b/>
                <w:bCs/>
                <w:sz w:val="22"/>
                <w:szCs w:val="22"/>
              </w:rPr>
              <w:t>No.</w:t>
            </w:r>
          </w:p>
        </w:tc>
        <w:tc>
          <w:tcPr>
            <w:tcW w:w="6192" w:type="dxa"/>
          </w:tcPr>
          <w:p w14:paraId="43F3A320" w14:textId="45B380F4" w:rsidR="00EF1A03" w:rsidRPr="005206B4" w:rsidRDefault="00EF1A03" w:rsidP="00BE46C5">
            <w:pPr>
              <w:rPr>
                <w:rFonts w:ascii="Book Antiqua" w:hAnsi="Book Antiqua" w:cs="Arial"/>
                <w:b/>
                <w:bCs/>
                <w:sz w:val="22"/>
                <w:szCs w:val="22"/>
              </w:rPr>
            </w:pPr>
            <w:r w:rsidRPr="005206B4">
              <w:rPr>
                <w:rFonts w:ascii="Book Antiqua" w:hAnsi="Book Antiqua" w:cs="Arial"/>
                <w:b/>
                <w:bCs/>
                <w:sz w:val="22"/>
                <w:szCs w:val="22"/>
              </w:rPr>
              <w:t>Existing Provision in the Bidding Documents</w:t>
            </w:r>
          </w:p>
        </w:tc>
        <w:tc>
          <w:tcPr>
            <w:tcW w:w="6515" w:type="dxa"/>
          </w:tcPr>
          <w:p w14:paraId="74C5D86B" w14:textId="73B55D5A" w:rsidR="00EF1A03" w:rsidRPr="005206B4" w:rsidRDefault="00310752" w:rsidP="00BE46C5">
            <w:pPr>
              <w:rPr>
                <w:rFonts w:ascii="Book Antiqua" w:hAnsi="Book Antiqua" w:cs="Arial"/>
                <w:b/>
                <w:bCs/>
                <w:sz w:val="22"/>
                <w:szCs w:val="22"/>
              </w:rPr>
            </w:pPr>
            <w:r w:rsidRPr="005206B4">
              <w:rPr>
                <w:rFonts w:ascii="Book Antiqua" w:hAnsi="Book Antiqua" w:cs="Arial"/>
                <w:b/>
                <w:bCs/>
                <w:sz w:val="22"/>
                <w:szCs w:val="22"/>
              </w:rPr>
              <w:t>Amended as</w:t>
            </w:r>
          </w:p>
        </w:tc>
      </w:tr>
      <w:tr w:rsidR="00EF1A03" w:rsidRPr="005206B4" w14:paraId="58A59AFA" w14:textId="77777777" w:rsidTr="00087B8D">
        <w:tc>
          <w:tcPr>
            <w:tcW w:w="577" w:type="dxa"/>
          </w:tcPr>
          <w:p w14:paraId="1D79AD20" w14:textId="2F23106E" w:rsidR="00EF1A03" w:rsidRPr="005206B4" w:rsidRDefault="00EF1A03" w:rsidP="005E6FCE">
            <w:pPr>
              <w:pStyle w:val="ListParagraph"/>
              <w:numPr>
                <w:ilvl w:val="0"/>
                <w:numId w:val="7"/>
              </w:numPr>
              <w:rPr>
                <w:rFonts w:ascii="Book Antiqua" w:hAnsi="Book Antiqua" w:cs="Arial"/>
                <w:sz w:val="22"/>
                <w:szCs w:val="22"/>
              </w:rPr>
            </w:pPr>
          </w:p>
        </w:tc>
        <w:tc>
          <w:tcPr>
            <w:tcW w:w="1425" w:type="dxa"/>
          </w:tcPr>
          <w:p w14:paraId="3445A6C8" w14:textId="1A889F4E" w:rsidR="00EF1A03" w:rsidRPr="005206B4" w:rsidRDefault="00EF1A03" w:rsidP="004F6084">
            <w:pPr>
              <w:rPr>
                <w:rFonts w:ascii="Book Antiqua" w:hAnsi="Book Antiqua" w:cs="Arial"/>
                <w:sz w:val="22"/>
                <w:szCs w:val="22"/>
              </w:rPr>
            </w:pPr>
            <w:r w:rsidRPr="005206B4">
              <w:rPr>
                <w:rFonts w:ascii="Book Antiqua" w:hAnsi="Book Antiqua" w:cs="Arial"/>
                <w:sz w:val="22"/>
                <w:szCs w:val="22"/>
              </w:rPr>
              <w:t>ITB 23.2.1, Section-III: BDS, Vol.-I of the Bidding Documents</w:t>
            </w:r>
          </w:p>
          <w:p w14:paraId="5FF37386" w14:textId="77777777" w:rsidR="00EF1A03" w:rsidRPr="005206B4" w:rsidRDefault="00EF1A03" w:rsidP="00BE46C5">
            <w:pPr>
              <w:rPr>
                <w:rFonts w:ascii="Book Antiqua" w:hAnsi="Book Antiqua" w:cs="Arial"/>
                <w:sz w:val="22"/>
                <w:szCs w:val="22"/>
              </w:rPr>
            </w:pPr>
          </w:p>
        </w:tc>
        <w:tc>
          <w:tcPr>
            <w:tcW w:w="6192" w:type="dxa"/>
          </w:tcPr>
          <w:p w14:paraId="19A3BFC9" w14:textId="5965E55D" w:rsidR="00EF1A03" w:rsidRPr="005206B4" w:rsidRDefault="00EF1A03" w:rsidP="00EF1A03">
            <w:pPr>
              <w:ind w:left="986" w:hanging="986"/>
              <w:jc w:val="both"/>
              <w:rPr>
                <w:rFonts w:ascii="Book Antiqua" w:hAnsi="Book Antiqua" w:cs="Arial"/>
                <w:sz w:val="22"/>
                <w:szCs w:val="22"/>
              </w:rPr>
            </w:pPr>
            <w:proofErr w:type="gramStart"/>
            <w:r w:rsidRPr="005206B4">
              <w:rPr>
                <w:rFonts w:ascii="Book Antiqua" w:hAnsi="Book Antiqua" w:cs="Arial"/>
                <w:sz w:val="22"/>
                <w:szCs w:val="22"/>
              </w:rPr>
              <w:t xml:space="preserve">23.2.1  </w:t>
            </w:r>
            <w:r w:rsidRPr="005206B4">
              <w:rPr>
                <w:rFonts w:ascii="Book Antiqua" w:hAnsi="Book Antiqua" w:cs="Arial"/>
                <w:sz w:val="22"/>
                <w:szCs w:val="22"/>
              </w:rPr>
              <w:tab/>
            </w:r>
            <w:proofErr w:type="gramEnd"/>
            <w:r w:rsidRPr="005206B4">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w:t>
            </w:r>
          </w:p>
        </w:tc>
        <w:tc>
          <w:tcPr>
            <w:tcW w:w="6515" w:type="dxa"/>
          </w:tcPr>
          <w:p w14:paraId="138C22FC" w14:textId="6024C7CA" w:rsidR="00EF1A03" w:rsidRPr="005206B4" w:rsidRDefault="00EF1A03" w:rsidP="004F6084">
            <w:pPr>
              <w:ind w:left="926" w:hanging="926"/>
              <w:jc w:val="both"/>
              <w:rPr>
                <w:rFonts w:ascii="Book Antiqua" w:hAnsi="Book Antiqua" w:cs="Arial"/>
                <w:sz w:val="22"/>
                <w:szCs w:val="22"/>
              </w:rPr>
            </w:pPr>
            <w:proofErr w:type="gramStart"/>
            <w:r w:rsidRPr="005206B4">
              <w:rPr>
                <w:rFonts w:ascii="Book Antiqua" w:hAnsi="Book Antiqua" w:cs="Arial"/>
                <w:sz w:val="22"/>
                <w:szCs w:val="22"/>
              </w:rPr>
              <w:t xml:space="preserve">23.2.1  </w:t>
            </w:r>
            <w:r w:rsidRPr="005206B4">
              <w:rPr>
                <w:rFonts w:ascii="Book Antiqua" w:hAnsi="Book Antiqua" w:cs="Arial"/>
                <w:sz w:val="22"/>
                <w:szCs w:val="22"/>
              </w:rPr>
              <w:tab/>
            </w:r>
            <w:proofErr w:type="gramEnd"/>
            <w:r w:rsidRPr="005206B4">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5206B4">
              <w:rPr>
                <w:rFonts w:ascii="Book Antiqua" w:hAnsi="Book Antiqua" w:cs="Arial"/>
                <w:b/>
                <w:bCs/>
                <w:sz w:val="22"/>
                <w:szCs w:val="22"/>
              </w:rPr>
              <w:t>annualized</w:t>
            </w:r>
            <w:r w:rsidRPr="005206B4">
              <w:rPr>
                <w:rFonts w:ascii="Book Antiqua" w:hAnsi="Book Antiqua" w:cs="Arial"/>
                <w:sz w:val="22"/>
                <w:szCs w:val="22"/>
              </w:rPr>
              <w:t xml:space="preserve"> </w:t>
            </w:r>
            <w:r w:rsidRPr="005206B4">
              <w:rPr>
                <w:rFonts w:ascii="Book Antiqua" w:hAnsi="Book Antiqua" w:cs="Arial"/>
                <w:b/>
                <w:bCs/>
                <w:sz w:val="22"/>
                <w:szCs w:val="22"/>
              </w:rPr>
              <w:t>requirement</w:t>
            </w:r>
            <w:r w:rsidRPr="005206B4">
              <w:rPr>
                <w:rFonts w:ascii="Book Antiqua" w:hAnsi="Book Antiqua" w:cs="Arial"/>
                <w:sz w:val="22"/>
                <w:szCs w:val="22"/>
              </w:rPr>
              <w:t xml:space="preserve"> </w:t>
            </w:r>
            <w:r w:rsidRPr="005206B4">
              <w:rPr>
                <w:rFonts w:ascii="Book Antiqua" w:hAnsi="Book Antiqua" w:cs="Arial"/>
                <w:b/>
                <w:bCs/>
                <w:sz w:val="22"/>
                <w:szCs w:val="22"/>
              </w:rPr>
              <w:t>specified</w:t>
            </w:r>
            <w:r w:rsidRPr="005206B4">
              <w:rPr>
                <w:rFonts w:ascii="Book Antiqua" w:hAnsi="Book Antiqua" w:cs="Arial"/>
                <w:sz w:val="22"/>
                <w:szCs w:val="22"/>
              </w:rPr>
              <w:t xml:space="preserve"> </w:t>
            </w:r>
            <w:r w:rsidRPr="005206B4">
              <w:rPr>
                <w:rFonts w:ascii="Book Antiqua" w:hAnsi="Book Antiqua" w:cs="Arial"/>
                <w:b/>
                <w:bCs/>
                <w:sz w:val="22"/>
                <w:szCs w:val="22"/>
              </w:rPr>
              <w:t>at para A, B, &amp; C</w:t>
            </w:r>
            <w:r w:rsidRPr="005206B4">
              <w:rPr>
                <w:rFonts w:ascii="Book Antiqua" w:hAnsi="Book Antiqua" w:cs="Arial"/>
                <w:sz w:val="22"/>
                <w:szCs w:val="22"/>
              </w:rPr>
              <w:t xml:space="preserve"> </w:t>
            </w:r>
            <w:r w:rsidRPr="005206B4">
              <w:rPr>
                <w:rFonts w:ascii="Book Antiqua" w:hAnsi="Book Antiqua" w:cs="Arial"/>
                <w:b/>
                <w:bCs/>
                <w:sz w:val="22"/>
                <w:szCs w:val="22"/>
              </w:rPr>
              <w:t>below, which corresponds to</w:t>
            </w:r>
            <w:r w:rsidRPr="005206B4">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0226EA5A" w14:textId="77777777" w:rsidR="00EF1A03" w:rsidRPr="005206B4" w:rsidRDefault="00EF1A03" w:rsidP="004F6084">
            <w:pPr>
              <w:ind w:left="926" w:hanging="926"/>
              <w:jc w:val="both"/>
              <w:rPr>
                <w:rFonts w:ascii="Book Antiqua" w:hAnsi="Book Antiqua" w:cs="Arial"/>
                <w:sz w:val="22"/>
                <w:szCs w:val="22"/>
              </w:rPr>
            </w:pPr>
          </w:p>
          <w:p w14:paraId="29F93924" w14:textId="230E5F7B" w:rsidR="00EF1A03" w:rsidRPr="005206B4" w:rsidRDefault="00EF1A03" w:rsidP="004F6084">
            <w:pPr>
              <w:ind w:left="1207" w:hanging="283"/>
              <w:jc w:val="both"/>
              <w:rPr>
                <w:rFonts w:ascii="Book Antiqua" w:hAnsi="Book Antiqua" w:cs="Arial"/>
                <w:sz w:val="22"/>
                <w:szCs w:val="22"/>
              </w:rPr>
            </w:pPr>
            <w:r w:rsidRPr="005206B4">
              <w:rPr>
                <w:rFonts w:ascii="Book Antiqua" w:hAnsi="Book Antiqua" w:cs="Arial"/>
                <w:b/>
                <w:bCs/>
                <w:sz w:val="22"/>
                <w:szCs w:val="22"/>
              </w:rPr>
              <w:t>A.</w:t>
            </w:r>
            <w:r w:rsidRPr="005206B4">
              <w:rPr>
                <w:rFonts w:ascii="Book Antiqua" w:hAnsi="Book Antiqua" w:cs="Arial"/>
                <w:sz w:val="22"/>
                <w:szCs w:val="22"/>
              </w:rPr>
              <w:t xml:space="preserve"> </w:t>
            </w:r>
            <w:r w:rsidRPr="005206B4">
              <w:rPr>
                <w:rFonts w:ascii="Book Antiqua" w:hAnsi="Book Antiqua" w:cs="Arial"/>
                <w:b/>
                <w:bCs/>
                <w:sz w:val="22"/>
                <w:szCs w:val="22"/>
              </w:rPr>
              <w:t>For packages under TBCB:</w:t>
            </w:r>
            <w:r w:rsidRPr="005206B4">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5911E7A1" w14:textId="77777777" w:rsidR="00EF1A03" w:rsidRDefault="00EF1A03" w:rsidP="004F6084">
            <w:pPr>
              <w:ind w:left="1207" w:hanging="283"/>
              <w:jc w:val="both"/>
              <w:rPr>
                <w:rFonts w:ascii="Book Antiqua" w:hAnsi="Book Antiqua" w:cs="Arial"/>
                <w:sz w:val="22"/>
                <w:szCs w:val="22"/>
              </w:rPr>
            </w:pPr>
          </w:p>
          <w:p w14:paraId="57414061" w14:textId="77777777" w:rsidR="00B42CB8" w:rsidRPr="005206B4" w:rsidRDefault="00B42CB8" w:rsidP="004F6084">
            <w:pPr>
              <w:ind w:left="1207" w:hanging="283"/>
              <w:jc w:val="both"/>
              <w:rPr>
                <w:rFonts w:ascii="Book Antiqua" w:hAnsi="Book Antiqua" w:cs="Arial"/>
                <w:sz w:val="22"/>
                <w:szCs w:val="22"/>
              </w:rPr>
            </w:pPr>
          </w:p>
          <w:p w14:paraId="1EEFFC42" w14:textId="77777777" w:rsidR="00EF1A03" w:rsidRPr="005206B4" w:rsidRDefault="00EF1A03" w:rsidP="004F6084">
            <w:pPr>
              <w:ind w:left="1207" w:hanging="283"/>
              <w:jc w:val="both"/>
              <w:rPr>
                <w:rFonts w:ascii="Book Antiqua" w:hAnsi="Book Antiqua" w:cs="Arial"/>
                <w:sz w:val="22"/>
                <w:szCs w:val="22"/>
              </w:rPr>
            </w:pPr>
            <w:r w:rsidRPr="005206B4">
              <w:rPr>
                <w:rFonts w:ascii="Book Antiqua" w:hAnsi="Book Antiqua" w:cs="Arial"/>
                <w:sz w:val="22"/>
                <w:szCs w:val="22"/>
              </w:rPr>
              <w:lastRenderedPageBreak/>
              <w:t>B.</w:t>
            </w:r>
            <w:r w:rsidRPr="005206B4">
              <w:rPr>
                <w:rFonts w:ascii="Book Antiqua" w:hAnsi="Book Antiqua" w:cs="Arial"/>
                <w:sz w:val="22"/>
                <w:szCs w:val="22"/>
              </w:rPr>
              <w:tab/>
            </w:r>
            <w:r w:rsidRPr="005206B4">
              <w:rPr>
                <w:rFonts w:ascii="Book Antiqua" w:hAnsi="Book Antiqua" w:cs="Arial"/>
                <w:b/>
                <w:bCs/>
                <w:sz w:val="22"/>
                <w:szCs w:val="22"/>
              </w:rPr>
              <w:t>For packages* whose actual date of opening of First Envelope/Technical bids is on or before 23</w:t>
            </w:r>
            <w:r w:rsidRPr="005206B4">
              <w:rPr>
                <w:rFonts w:ascii="Book Antiqua" w:hAnsi="Book Antiqua" w:cs="Arial"/>
                <w:b/>
                <w:bCs/>
                <w:sz w:val="22"/>
                <w:szCs w:val="22"/>
                <w:vertAlign w:val="superscript"/>
              </w:rPr>
              <w:t>rd</w:t>
            </w:r>
            <w:r w:rsidRPr="005206B4">
              <w:rPr>
                <w:rFonts w:ascii="Book Antiqua" w:hAnsi="Book Antiqua" w:cs="Arial"/>
                <w:b/>
                <w:bCs/>
                <w:sz w:val="22"/>
                <w:szCs w:val="22"/>
              </w:rPr>
              <w:t xml:space="preserve"> September 2023: </w:t>
            </w:r>
            <w:r w:rsidRPr="005206B4">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7AD319C" w14:textId="77777777" w:rsidR="00EF1A03" w:rsidRPr="005206B4" w:rsidRDefault="00EF1A03" w:rsidP="004F6084">
            <w:pPr>
              <w:ind w:left="1207" w:hanging="283"/>
              <w:jc w:val="both"/>
              <w:rPr>
                <w:rFonts w:ascii="Book Antiqua" w:hAnsi="Book Antiqua" w:cs="Arial"/>
                <w:sz w:val="22"/>
                <w:szCs w:val="22"/>
              </w:rPr>
            </w:pPr>
          </w:p>
          <w:p w14:paraId="4A55325F" w14:textId="77777777" w:rsidR="00EF1A03" w:rsidRPr="005206B4" w:rsidRDefault="00EF1A03" w:rsidP="004F6084">
            <w:pPr>
              <w:ind w:left="1207" w:hanging="283"/>
              <w:jc w:val="both"/>
              <w:rPr>
                <w:rFonts w:ascii="Book Antiqua" w:hAnsi="Book Antiqua" w:cs="Arial"/>
                <w:i/>
                <w:iCs/>
                <w:sz w:val="22"/>
                <w:szCs w:val="22"/>
              </w:rPr>
            </w:pPr>
            <w:r w:rsidRPr="005206B4">
              <w:rPr>
                <w:rFonts w:ascii="Book Antiqua" w:hAnsi="Book Antiqua" w:cs="Arial"/>
                <w:sz w:val="22"/>
                <w:szCs w:val="22"/>
              </w:rPr>
              <w:tab/>
            </w:r>
            <w:r w:rsidRPr="005206B4">
              <w:rPr>
                <w:rFonts w:ascii="Book Antiqua" w:hAnsi="Book Antiqua" w:cs="Arial"/>
                <w:i/>
                <w:iCs/>
                <w:sz w:val="22"/>
                <w:szCs w:val="22"/>
              </w:rPr>
              <w:t>*</w:t>
            </w:r>
            <w:proofErr w:type="gramStart"/>
            <w:r w:rsidRPr="005206B4">
              <w:rPr>
                <w:rFonts w:ascii="Book Antiqua" w:hAnsi="Book Antiqua" w:cs="Arial"/>
                <w:i/>
                <w:iCs/>
                <w:sz w:val="22"/>
                <w:szCs w:val="22"/>
              </w:rPr>
              <w:t>excluding</w:t>
            </w:r>
            <w:proofErr w:type="gramEnd"/>
            <w:r w:rsidRPr="005206B4">
              <w:rPr>
                <w:rFonts w:ascii="Book Antiqua" w:hAnsi="Book Antiqua" w:cs="Arial"/>
                <w:i/>
                <w:iCs/>
                <w:sz w:val="22"/>
                <w:szCs w:val="22"/>
              </w:rPr>
              <w:t xml:space="preserve"> those packages under TBCB wherein POWERGRID has emerged as the successful bidder of the TBCB project.</w:t>
            </w:r>
          </w:p>
          <w:p w14:paraId="417A345D" w14:textId="77777777" w:rsidR="00EF1A03" w:rsidRPr="005206B4" w:rsidRDefault="00EF1A03" w:rsidP="004F6084">
            <w:pPr>
              <w:ind w:left="1207" w:hanging="283"/>
              <w:jc w:val="both"/>
              <w:rPr>
                <w:rFonts w:ascii="Book Antiqua" w:hAnsi="Book Antiqua" w:cs="Arial"/>
                <w:sz w:val="22"/>
                <w:szCs w:val="22"/>
              </w:rPr>
            </w:pPr>
          </w:p>
          <w:p w14:paraId="362D89A2" w14:textId="77777777" w:rsidR="00EF1A03" w:rsidRDefault="00EF1A03" w:rsidP="00C135B8">
            <w:pPr>
              <w:ind w:left="1207" w:hanging="283"/>
              <w:jc w:val="both"/>
              <w:rPr>
                <w:rFonts w:ascii="Book Antiqua" w:hAnsi="Book Antiqua" w:cs="Arial"/>
                <w:sz w:val="22"/>
                <w:szCs w:val="22"/>
              </w:rPr>
            </w:pPr>
            <w:r w:rsidRPr="005206B4">
              <w:rPr>
                <w:rFonts w:ascii="Book Antiqua" w:hAnsi="Book Antiqua" w:cs="Arial"/>
                <w:sz w:val="22"/>
                <w:szCs w:val="22"/>
              </w:rPr>
              <w:t>C.</w:t>
            </w:r>
            <w:r w:rsidRPr="005206B4">
              <w:rPr>
                <w:rFonts w:ascii="Book Antiqua" w:hAnsi="Book Antiqua" w:cs="Arial"/>
                <w:sz w:val="22"/>
                <w:szCs w:val="22"/>
              </w:rPr>
              <w:tab/>
            </w:r>
            <w:r w:rsidRPr="005206B4">
              <w:rPr>
                <w:rFonts w:ascii="Book Antiqua" w:hAnsi="Book Antiqua" w:cs="Arial"/>
                <w:b/>
                <w:bCs/>
                <w:sz w:val="22"/>
                <w:szCs w:val="22"/>
              </w:rPr>
              <w:t xml:space="preserve">For packages other than those covered under (A) and (B) above: </w:t>
            </w:r>
            <w:r w:rsidRPr="005206B4">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3A014F45" w14:textId="28D086F2" w:rsidR="00B42CB8" w:rsidRPr="005206B4" w:rsidRDefault="00B42CB8" w:rsidP="00C135B8">
            <w:pPr>
              <w:ind w:left="1207" w:hanging="283"/>
              <w:jc w:val="both"/>
              <w:rPr>
                <w:rFonts w:ascii="Book Antiqua" w:hAnsi="Book Antiqua" w:cs="Arial"/>
                <w:sz w:val="22"/>
                <w:szCs w:val="22"/>
              </w:rPr>
            </w:pPr>
          </w:p>
        </w:tc>
      </w:tr>
      <w:tr w:rsidR="00EF1A03" w:rsidRPr="005206B4" w14:paraId="7E9C42A7" w14:textId="77777777" w:rsidTr="00087B8D">
        <w:tc>
          <w:tcPr>
            <w:tcW w:w="577" w:type="dxa"/>
          </w:tcPr>
          <w:p w14:paraId="56AFE907" w14:textId="6F3A18FC" w:rsidR="00EF1A03" w:rsidRPr="005206B4" w:rsidRDefault="00EF1A03" w:rsidP="005E6FCE">
            <w:pPr>
              <w:pStyle w:val="ListParagraph"/>
              <w:numPr>
                <w:ilvl w:val="0"/>
                <w:numId w:val="7"/>
              </w:numPr>
              <w:rPr>
                <w:rFonts w:ascii="Book Antiqua" w:hAnsi="Book Antiqua" w:cs="Arial"/>
                <w:sz w:val="22"/>
                <w:szCs w:val="22"/>
              </w:rPr>
            </w:pPr>
          </w:p>
        </w:tc>
        <w:tc>
          <w:tcPr>
            <w:tcW w:w="1425" w:type="dxa"/>
          </w:tcPr>
          <w:p w14:paraId="22462600" w14:textId="1685579D" w:rsidR="00EF1A03" w:rsidRPr="005206B4" w:rsidRDefault="00EF1A03" w:rsidP="009A6093">
            <w:pPr>
              <w:rPr>
                <w:rFonts w:ascii="Book Antiqua" w:hAnsi="Book Antiqua" w:cs="Arial"/>
                <w:sz w:val="22"/>
                <w:szCs w:val="22"/>
              </w:rPr>
            </w:pPr>
            <w:r w:rsidRPr="005206B4">
              <w:rPr>
                <w:rFonts w:ascii="Book Antiqua" w:hAnsi="Book Antiqua" w:cs="Arial"/>
                <w:sz w:val="22"/>
                <w:szCs w:val="22"/>
              </w:rPr>
              <w:t>ITB 23.2.6, Section-III: BDS, Vol.-I of the Bidding Documents</w:t>
            </w:r>
          </w:p>
          <w:p w14:paraId="358B8BFB" w14:textId="77777777" w:rsidR="00EF1A03" w:rsidRPr="005206B4" w:rsidRDefault="00EF1A03" w:rsidP="00BE46C5">
            <w:pPr>
              <w:rPr>
                <w:rFonts w:ascii="Book Antiqua" w:hAnsi="Book Antiqua" w:cs="Arial"/>
                <w:sz w:val="22"/>
                <w:szCs w:val="22"/>
              </w:rPr>
            </w:pPr>
          </w:p>
        </w:tc>
        <w:tc>
          <w:tcPr>
            <w:tcW w:w="6192" w:type="dxa"/>
          </w:tcPr>
          <w:p w14:paraId="4585FF3D" w14:textId="37599EDE" w:rsidR="00B42CB8" w:rsidRPr="00BE5DBF" w:rsidRDefault="00EF1A03" w:rsidP="00BE5DBF">
            <w:pPr>
              <w:ind w:left="986" w:hanging="986"/>
              <w:jc w:val="both"/>
              <w:rPr>
                <w:rFonts w:ascii="Book Antiqua" w:hAnsi="Book Antiqua" w:cs="Arial"/>
                <w:b/>
                <w:bCs/>
                <w:sz w:val="22"/>
                <w:szCs w:val="22"/>
              </w:rPr>
            </w:pPr>
            <w:r w:rsidRPr="005206B4">
              <w:rPr>
                <w:rFonts w:ascii="Book Antiqua" w:hAnsi="Book Antiqua" w:cs="Arial"/>
                <w:b/>
                <w:bCs/>
                <w:sz w:val="22"/>
                <w:szCs w:val="22"/>
              </w:rPr>
              <w:t xml:space="preserve">23.2.6   </w:t>
            </w:r>
            <w:r w:rsidRPr="005206B4">
              <w:rPr>
                <w:rFonts w:ascii="Book Antiqua" w:hAnsi="Book Antiqua" w:cs="Arial"/>
                <w:b/>
                <w:bCs/>
                <w:sz w:val="22"/>
                <w:szCs w:val="22"/>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c>
          <w:tcPr>
            <w:tcW w:w="6515" w:type="dxa"/>
          </w:tcPr>
          <w:p w14:paraId="5EC161F3" w14:textId="0B34561F" w:rsidR="00EF1A03" w:rsidRPr="005206B4" w:rsidRDefault="00EF1A03" w:rsidP="009A6093">
            <w:pPr>
              <w:ind w:left="986" w:hanging="986"/>
              <w:jc w:val="both"/>
              <w:rPr>
                <w:rFonts w:ascii="Book Antiqua" w:hAnsi="Book Antiqua" w:cs="Arial"/>
                <w:sz w:val="22"/>
                <w:szCs w:val="22"/>
              </w:rPr>
            </w:pPr>
            <w:r w:rsidRPr="005206B4">
              <w:rPr>
                <w:rFonts w:ascii="Book Antiqua" w:hAnsi="Book Antiqua" w:cs="Arial"/>
                <w:b/>
                <w:bCs/>
                <w:sz w:val="22"/>
                <w:szCs w:val="22"/>
              </w:rPr>
              <w:t xml:space="preserve">23.2.6   </w:t>
            </w:r>
            <w:r w:rsidRPr="005206B4">
              <w:rPr>
                <w:rFonts w:ascii="Book Antiqua" w:hAnsi="Book Antiqua" w:cs="Arial"/>
                <w:b/>
                <w:bCs/>
                <w:sz w:val="22"/>
                <w:szCs w:val="22"/>
              </w:rPr>
              <w:tab/>
              <w:t xml:space="preserve">Stands </w:t>
            </w:r>
            <w:proofErr w:type="gramStart"/>
            <w:r w:rsidRPr="005206B4">
              <w:rPr>
                <w:rFonts w:ascii="Book Antiqua" w:hAnsi="Book Antiqua" w:cs="Arial"/>
                <w:b/>
                <w:bCs/>
                <w:sz w:val="22"/>
                <w:szCs w:val="22"/>
              </w:rPr>
              <w:t>deleted</w:t>
            </w:r>
            <w:proofErr w:type="gramEnd"/>
          </w:p>
          <w:p w14:paraId="409DA5F2" w14:textId="77777777" w:rsidR="00EF1A03" w:rsidRPr="005206B4" w:rsidRDefault="00EF1A03" w:rsidP="00987ED3">
            <w:pPr>
              <w:jc w:val="both"/>
              <w:rPr>
                <w:rFonts w:ascii="Book Antiqua" w:hAnsi="Book Antiqua" w:cs="Arial"/>
                <w:b/>
                <w:bCs/>
                <w:sz w:val="22"/>
                <w:szCs w:val="22"/>
              </w:rPr>
            </w:pPr>
          </w:p>
        </w:tc>
      </w:tr>
      <w:tr w:rsidR="00C54789" w:rsidRPr="005206B4" w14:paraId="672913D6" w14:textId="77777777" w:rsidTr="00087B8D">
        <w:tc>
          <w:tcPr>
            <w:tcW w:w="577" w:type="dxa"/>
          </w:tcPr>
          <w:p w14:paraId="57D1C1F5" w14:textId="22DD7143" w:rsidR="00C54789" w:rsidRPr="005206B4" w:rsidRDefault="00C54789" w:rsidP="005E6FCE">
            <w:pPr>
              <w:pStyle w:val="ListParagraph"/>
              <w:numPr>
                <w:ilvl w:val="0"/>
                <w:numId w:val="7"/>
              </w:numPr>
              <w:rPr>
                <w:rFonts w:ascii="Book Antiqua" w:hAnsi="Book Antiqua" w:cs="Arial"/>
                <w:sz w:val="22"/>
                <w:szCs w:val="22"/>
              </w:rPr>
            </w:pPr>
          </w:p>
        </w:tc>
        <w:tc>
          <w:tcPr>
            <w:tcW w:w="1425" w:type="dxa"/>
          </w:tcPr>
          <w:p w14:paraId="250AAED2" w14:textId="23B14898" w:rsidR="00C54789" w:rsidRPr="005206B4" w:rsidRDefault="00C54789" w:rsidP="00C54789">
            <w:pPr>
              <w:pStyle w:val="Default"/>
              <w:ind w:right="-14"/>
              <w:jc w:val="both"/>
              <w:rPr>
                <w:rFonts w:ascii="Book Antiqua" w:hAnsi="Book Antiqua" w:cs="Arial"/>
                <w:sz w:val="22"/>
                <w:szCs w:val="22"/>
                <w:highlight w:val="yellow"/>
              </w:rPr>
            </w:pPr>
            <w:r w:rsidRPr="005206B4">
              <w:rPr>
                <w:rFonts w:ascii="Book Antiqua" w:eastAsia="Calibri" w:hAnsi="Book Antiqua" w:cs="Arial"/>
                <w:sz w:val="22"/>
                <w:szCs w:val="22"/>
              </w:rPr>
              <w:t>Annexure-A (BDS)</w:t>
            </w:r>
          </w:p>
        </w:tc>
        <w:tc>
          <w:tcPr>
            <w:tcW w:w="6192" w:type="dxa"/>
          </w:tcPr>
          <w:p w14:paraId="0A8285B0" w14:textId="77777777" w:rsidR="00CE3688" w:rsidRPr="005206B4" w:rsidRDefault="00CE3688" w:rsidP="00CE3688">
            <w:pPr>
              <w:ind w:left="900" w:hanging="900"/>
              <w:jc w:val="both"/>
              <w:rPr>
                <w:rFonts w:ascii="Book Antiqua" w:hAnsi="Book Antiqua" w:cs="Calibri"/>
                <w:b/>
                <w:bCs/>
                <w:sz w:val="22"/>
                <w:szCs w:val="22"/>
              </w:rPr>
            </w:pPr>
            <w:r w:rsidRPr="005206B4">
              <w:rPr>
                <w:rFonts w:ascii="Book Antiqua" w:hAnsi="Book Antiqua" w:cs="Calibri"/>
                <w:b/>
                <w:bCs/>
                <w:sz w:val="22"/>
                <w:szCs w:val="22"/>
              </w:rPr>
              <w:t>1.2</w:t>
            </w:r>
            <w:r w:rsidRPr="005206B4">
              <w:rPr>
                <w:rFonts w:ascii="Book Antiqua" w:hAnsi="Book Antiqua" w:cs="Calibri"/>
                <w:b/>
                <w:bCs/>
                <w:sz w:val="22"/>
                <w:szCs w:val="22"/>
              </w:rPr>
              <w:tab/>
              <w:t>FINANCIAL POSITION</w:t>
            </w:r>
          </w:p>
          <w:p w14:paraId="36E709B5" w14:textId="77777777" w:rsidR="00CE3688" w:rsidRPr="005206B4" w:rsidRDefault="00CE3688" w:rsidP="00CE3688">
            <w:pPr>
              <w:jc w:val="both"/>
              <w:rPr>
                <w:rFonts w:ascii="Book Antiqua" w:hAnsi="Book Antiqua" w:cs="Calibri"/>
                <w:sz w:val="22"/>
                <w:szCs w:val="22"/>
              </w:rPr>
            </w:pPr>
          </w:p>
          <w:p w14:paraId="1E27D889" w14:textId="0DCE1ACE" w:rsidR="00CE3688" w:rsidRPr="005206B4" w:rsidRDefault="00CE3688" w:rsidP="00CE3688">
            <w:pPr>
              <w:jc w:val="both"/>
              <w:rPr>
                <w:rFonts w:ascii="Book Antiqua" w:hAnsi="Book Antiqua" w:cs="Calibri"/>
                <w:sz w:val="22"/>
                <w:szCs w:val="22"/>
              </w:rPr>
            </w:pPr>
            <w:r w:rsidRPr="005206B4">
              <w:rPr>
                <w:rFonts w:ascii="Book Antiqua" w:hAnsi="Book Antiqua" w:cs="Calibri"/>
                <w:sz w:val="22"/>
                <w:szCs w:val="22"/>
              </w:rPr>
              <w:t>Bidders must meet the following minimum criteria:</w:t>
            </w:r>
          </w:p>
          <w:p w14:paraId="79AAB2DE" w14:textId="77777777" w:rsidR="00CE3688" w:rsidRPr="005206B4" w:rsidRDefault="00CE3688" w:rsidP="00CE3688">
            <w:pPr>
              <w:ind w:left="1440" w:hanging="540"/>
              <w:jc w:val="both"/>
              <w:rPr>
                <w:rFonts w:ascii="Book Antiqua" w:hAnsi="Book Antiqua"/>
                <w:bCs/>
                <w:sz w:val="22"/>
                <w:szCs w:val="22"/>
              </w:rPr>
            </w:pPr>
            <w:r w:rsidRPr="005206B4">
              <w:rPr>
                <w:rFonts w:ascii="Book Antiqua" w:hAnsi="Book Antiqua"/>
                <w:bCs/>
                <w:sz w:val="22"/>
                <w:szCs w:val="22"/>
              </w:rPr>
              <w:t xml:space="preserve">               </w:t>
            </w:r>
          </w:p>
          <w:p w14:paraId="249CEA35" w14:textId="77777777" w:rsidR="00CE3688" w:rsidRPr="005206B4" w:rsidRDefault="00CE3688" w:rsidP="00CE3688">
            <w:pPr>
              <w:ind w:left="548" w:hanging="540"/>
              <w:jc w:val="both"/>
              <w:rPr>
                <w:rFonts w:ascii="Book Antiqua" w:hAnsi="Book Antiqua" w:cs="Calibri"/>
                <w:b/>
                <w:bCs/>
                <w:sz w:val="22"/>
                <w:szCs w:val="22"/>
              </w:rPr>
            </w:pPr>
            <w:r w:rsidRPr="005206B4">
              <w:rPr>
                <w:rFonts w:ascii="Book Antiqua" w:hAnsi="Book Antiqua" w:cs="Calibri"/>
                <w:sz w:val="22"/>
                <w:szCs w:val="22"/>
              </w:rPr>
              <w:t>(a)</w:t>
            </w:r>
            <w:r w:rsidRPr="005206B4">
              <w:rPr>
                <w:rFonts w:ascii="Book Antiqua" w:hAnsi="Book Antiqua" w:cs="Calibri"/>
                <w:sz w:val="22"/>
                <w:szCs w:val="22"/>
              </w:rPr>
              <w:tab/>
              <w:t xml:space="preserve">Net Worth for </w:t>
            </w:r>
            <w:proofErr w:type="gramStart"/>
            <w:r w:rsidRPr="005206B4">
              <w:rPr>
                <w:rFonts w:ascii="Book Antiqua" w:hAnsi="Book Antiqua" w:cs="Calibri"/>
                <w:sz w:val="22"/>
                <w:szCs w:val="22"/>
              </w:rPr>
              <w:t>last</w:t>
            </w:r>
            <w:proofErr w:type="gramEnd"/>
            <w:r w:rsidRPr="005206B4">
              <w:rPr>
                <w:rFonts w:ascii="Book Antiqua" w:hAnsi="Book Antiqua" w:cs="Calibri"/>
                <w:sz w:val="22"/>
                <w:szCs w:val="22"/>
              </w:rPr>
              <w:t xml:space="preserve"> 3 financial years should be positive.</w:t>
            </w:r>
          </w:p>
          <w:p w14:paraId="32D1BAF6" w14:textId="77777777" w:rsidR="00CE3688" w:rsidRPr="005206B4" w:rsidRDefault="00CE3688" w:rsidP="00CE3688">
            <w:pPr>
              <w:ind w:left="360"/>
              <w:jc w:val="both"/>
              <w:rPr>
                <w:rFonts w:ascii="Book Antiqua" w:hAnsi="Book Antiqua" w:cs="Calibri"/>
                <w:sz w:val="22"/>
                <w:szCs w:val="22"/>
              </w:rPr>
            </w:pPr>
          </w:p>
          <w:p w14:paraId="32FE42B0" w14:textId="03C692FA" w:rsidR="00CE3688" w:rsidRPr="005206B4" w:rsidRDefault="00CE3688" w:rsidP="00CE3688">
            <w:pPr>
              <w:ind w:left="548" w:hanging="540"/>
              <w:jc w:val="both"/>
              <w:rPr>
                <w:rFonts w:ascii="Book Antiqua" w:hAnsi="Book Antiqua" w:cs="Calibri"/>
                <w:b/>
                <w:bCs/>
                <w:sz w:val="22"/>
                <w:szCs w:val="22"/>
              </w:rPr>
            </w:pPr>
            <w:r w:rsidRPr="005206B4">
              <w:rPr>
                <w:rFonts w:ascii="Book Antiqua" w:hAnsi="Book Antiqua" w:cs="Calibri"/>
                <w:sz w:val="22"/>
                <w:szCs w:val="22"/>
              </w:rPr>
              <w:t>(b)</w:t>
            </w:r>
            <w:r w:rsidRPr="005206B4">
              <w:rPr>
                <w:rFonts w:ascii="Book Antiqua" w:hAnsi="Book Antiqua" w:cs="Calibri"/>
                <w:sz w:val="22"/>
                <w:szCs w:val="22"/>
              </w:rPr>
              <w:tab/>
              <w:t>Minimum Average Annual Turnover</w:t>
            </w:r>
            <w:r w:rsidRPr="005206B4">
              <w:rPr>
                <w:rFonts w:ascii="Book Antiqua" w:hAnsi="Book Antiqua" w:cs="Calibri"/>
                <w:b/>
                <w:bCs/>
                <w:sz w:val="22"/>
                <w:szCs w:val="22"/>
                <w:vertAlign w:val="superscript"/>
              </w:rPr>
              <w:t>$</w:t>
            </w:r>
            <w:r w:rsidRPr="005206B4">
              <w:rPr>
                <w:rFonts w:ascii="Book Antiqua" w:hAnsi="Book Antiqua" w:cs="Calibri"/>
                <w:sz w:val="22"/>
                <w:szCs w:val="22"/>
              </w:rPr>
              <w:t xml:space="preserve"> (MAAT) of the bidder for the best three years </w:t>
            </w:r>
            <w:proofErr w:type="spellStart"/>
            <w:r w:rsidRPr="005206B4">
              <w:rPr>
                <w:rFonts w:ascii="Book Antiqua" w:hAnsi="Book Antiqua" w:cs="Calibri"/>
                <w:sz w:val="22"/>
                <w:szCs w:val="22"/>
              </w:rPr>
              <w:t>i.e</w:t>
            </w:r>
            <w:proofErr w:type="spellEnd"/>
            <w:r w:rsidRPr="005206B4">
              <w:rPr>
                <w:rFonts w:ascii="Book Antiqua" w:hAnsi="Book Antiqua" w:cs="Calibri"/>
                <w:sz w:val="22"/>
                <w:szCs w:val="22"/>
              </w:rPr>
              <w:t xml:space="preserve"> 36 months out of last five financial years as </w:t>
            </w:r>
            <w:proofErr w:type="spellStart"/>
            <w:r w:rsidRPr="005206B4">
              <w:rPr>
                <w:rFonts w:ascii="Book Antiqua" w:hAnsi="Book Antiqua" w:cs="Calibri"/>
                <w:sz w:val="22"/>
                <w:szCs w:val="22"/>
              </w:rPr>
              <w:t>annualised</w:t>
            </w:r>
            <w:proofErr w:type="spellEnd"/>
            <w:r w:rsidRPr="005206B4">
              <w:rPr>
                <w:rFonts w:ascii="Book Antiqua" w:hAnsi="Book Antiqua" w:cs="Calibri"/>
                <w:sz w:val="22"/>
                <w:szCs w:val="22"/>
              </w:rPr>
              <w:t xml:space="preserve"> should be </w:t>
            </w:r>
            <w:r w:rsidRPr="005206B4">
              <w:rPr>
                <w:rFonts w:ascii="Book Antiqua" w:hAnsi="Book Antiqua" w:cs="Calibri"/>
                <w:b/>
                <w:bCs/>
                <w:color w:val="FF0000"/>
                <w:sz w:val="22"/>
                <w:szCs w:val="22"/>
              </w:rPr>
              <w:t>Rs</w:t>
            </w:r>
            <w:r w:rsidR="00E35CB4" w:rsidRPr="005206B4">
              <w:rPr>
                <w:rFonts w:ascii="Book Antiqua" w:hAnsi="Book Antiqua" w:cs="Calibri"/>
                <w:b/>
                <w:bCs/>
                <w:color w:val="FF0000"/>
                <w:sz w:val="22"/>
                <w:szCs w:val="22"/>
              </w:rPr>
              <w:t>.</w:t>
            </w:r>
            <w:r w:rsidR="00005453">
              <w:t xml:space="preserve"> </w:t>
            </w:r>
            <w:r w:rsidR="00005453" w:rsidRPr="00005453">
              <w:rPr>
                <w:rFonts w:ascii="Book Antiqua" w:hAnsi="Book Antiqua" w:cs="Calibri"/>
                <w:b/>
                <w:bCs/>
                <w:color w:val="FF0000"/>
                <w:sz w:val="22"/>
                <w:szCs w:val="22"/>
              </w:rPr>
              <w:t xml:space="preserve">522.675 </w:t>
            </w:r>
            <w:r w:rsidRPr="005206B4">
              <w:rPr>
                <w:rFonts w:ascii="Book Antiqua" w:hAnsi="Book Antiqua" w:cs="Calibri"/>
                <w:b/>
                <w:bCs/>
                <w:color w:val="FF0000"/>
                <w:sz w:val="22"/>
                <w:szCs w:val="22"/>
              </w:rPr>
              <w:t>million</w:t>
            </w:r>
            <w:r w:rsidRPr="005206B4">
              <w:rPr>
                <w:rFonts w:ascii="Book Antiqua" w:hAnsi="Book Antiqua" w:cs="Calibri"/>
                <w:b/>
                <w:bCs/>
                <w:sz w:val="22"/>
                <w:szCs w:val="22"/>
              </w:rPr>
              <w:t xml:space="preserve">. </w:t>
            </w:r>
          </w:p>
          <w:p w14:paraId="5F51332D" w14:textId="77777777" w:rsidR="00CE3688" w:rsidRPr="005206B4" w:rsidRDefault="00CE3688" w:rsidP="00CE3688">
            <w:pPr>
              <w:jc w:val="both"/>
              <w:rPr>
                <w:rFonts w:ascii="Book Antiqua" w:hAnsi="Book Antiqua" w:cs="Calibri"/>
                <w:sz w:val="22"/>
                <w:szCs w:val="22"/>
              </w:rPr>
            </w:pPr>
          </w:p>
          <w:p w14:paraId="49252C00" w14:textId="77777777" w:rsidR="00CE3688" w:rsidRPr="005206B4" w:rsidRDefault="00CE3688" w:rsidP="00CE3688">
            <w:pPr>
              <w:jc w:val="both"/>
              <w:rPr>
                <w:rFonts w:ascii="Book Antiqua" w:hAnsi="Book Antiqua" w:cs="Calibri"/>
                <w:sz w:val="22"/>
                <w:szCs w:val="22"/>
              </w:rPr>
            </w:pPr>
            <w:r w:rsidRPr="005206B4">
              <w:rPr>
                <w:rFonts w:ascii="Book Antiqua" w:hAnsi="Book Antiqua" w:cs="Calibri"/>
                <w:b/>
                <w:bCs/>
                <w:sz w:val="22"/>
                <w:szCs w:val="22"/>
                <w:vertAlign w:val="superscript"/>
              </w:rPr>
              <w:t>$</w:t>
            </w:r>
            <w:r w:rsidRPr="005206B4">
              <w:rPr>
                <w:rFonts w:ascii="Book Antiqua" w:hAnsi="Book Antiqua" w:cs="Calibri"/>
                <w:sz w:val="22"/>
                <w:szCs w:val="22"/>
              </w:rPr>
              <w:t xml:space="preserve"> Note- “Annual gross revenue from operations/gross operating income as incorporated in the profit &amp; loss account excluding other operative income/ other income”.</w:t>
            </w:r>
          </w:p>
          <w:p w14:paraId="3215CFFF" w14:textId="77777777" w:rsidR="00CE3688" w:rsidRPr="005206B4" w:rsidRDefault="00CE3688" w:rsidP="00CE3688">
            <w:pPr>
              <w:ind w:left="360"/>
              <w:jc w:val="both"/>
              <w:rPr>
                <w:rFonts w:ascii="Book Antiqua" w:hAnsi="Book Antiqua" w:cs="Calibri"/>
                <w:sz w:val="22"/>
                <w:szCs w:val="22"/>
              </w:rPr>
            </w:pPr>
          </w:p>
          <w:p w14:paraId="53CEB5BD" w14:textId="7498C2EC" w:rsidR="00C54789" w:rsidRPr="005206B4" w:rsidRDefault="00CE3688" w:rsidP="00251BBB">
            <w:pPr>
              <w:ind w:left="548" w:hanging="540"/>
              <w:jc w:val="both"/>
              <w:rPr>
                <w:rFonts w:ascii="Book Antiqua" w:hAnsi="Book Antiqua" w:cs="Arial"/>
                <w:sz w:val="22"/>
                <w:szCs w:val="22"/>
              </w:rPr>
            </w:pPr>
            <w:r w:rsidRPr="005206B4">
              <w:rPr>
                <w:rFonts w:ascii="Book Antiqua" w:hAnsi="Book Antiqua" w:cs="Calibri"/>
                <w:sz w:val="22"/>
                <w:szCs w:val="22"/>
              </w:rPr>
              <w:t xml:space="preserve">(c)    Bidder shall have liquid Assets (L.A.)  and / or evidence of access to or availability of credit facilities of not less than </w:t>
            </w:r>
            <w:r w:rsidRPr="005206B4">
              <w:rPr>
                <w:rFonts w:ascii="Book Antiqua" w:hAnsi="Book Antiqua" w:cs="Calibri"/>
                <w:b/>
                <w:color w:val="FF0000"/>
                <w:sz w:val="22"/>
                <w:szCs w:val="22"/>
              </w:rPr>
              <w:t>Rs.</w:t>
            </w:r>
            <w:r w:rsidRPr="005206B4">
              <w:rPr>
                <w:rFonts w:ascii="Book Antiqua" w:hAnsi="Book Antiqua" w:cs="Calibri"/>
                <w:b/>
                <w:bCs/>
                <w:color w:val="FF0000"/>
                <w:sz w:val="22"/>
                <w:szCs w:val="22"/>
              </w:rPr>
              <w:t xml:space="preserve"> </w:t>
            </w:r>
            <w:r w:rsidR="00005453" w:rsidRPr="00005453">
              <w:rPr>
                <w:rFonts w:ascii="Book Antiqua" w:hAnsi="Book Antiqua" w:cs="Calibri"/>
                <w:b/>
                <w:bCs/>
                <w:color w:val="FF0000"/>
                <w:sz w:val="22"/>
                <w:szCs w:val="22"/>
              </w:rPr>
              <w:t xml:space="preserve">87.113 </w:t>
            </w:r>
            <w:r w:rsidRPr="005206B4">
              <w:rPr>
                <w:rFonts w:ascii="Book Antiqua" w:hAnsi="Book Antiqua" w:cs="Calibri"/>
                <w:b/>
                <w:bCs/>
                <w:color w:val="FF0000"/>
                <w:sz w:val="22"/>
                <w:szCs w:val="22"/>
              </w:rPr>
              <w:t>million</w:t>
            </w:r>
            <w:r w:rsidRPr="005206B4">
              <w:rPr>
                <w:rFonts w:ascii="Book Antiqua" w:hAnsi="Book Antiqua" w:cs="Calibri"/>
                <w:b/>
                <w:bCs/>
                <w:sz w:val="22"/>
                <w:szCs w:val="22"/>
              </w:rPr>
              <w:t xml:space="preserve">. </w:t>
            </w:r>
          </w:p>
          <w:p w14:paraId="3C1EFEBC" w14:textId="77777777" w:rsidR="00C54789" w:rsidRPr="005206B4" w:rsidRDefault="00C54789" w:rsidP="00C54789">
            <w:pPr>
              <w:tabs>
                <w:tab w:val="left" w:pos="1725"/>
              </w:tabs>
              <w:jc w:val="both"/>
              <w:rPr>
                <w:rFonts w:ascii="Book Antiqua" w:hAnsi="Book Antiqua" w:cs="Arial"/>
                <w:sz w:val="22"/>
                <w:szCs w:val="22"/>
              </w:rPr>
            </w:pPr>
            <w:r w:rsidRPr="005206B4">
              <w:rPr>
                <w:rFonts w:ascii="Book Antiqua" w:hAnsi="Book Antiqua" w:cs="Arial"/>
                <w:sz w:val="22"/>
                <w:szCs w:val="22"/>
              </w:rPr>
              <w:t>…………………………………………………………</w:t>
            </w:r>
          </w:p>
          <w:p w14:paraId="5E0A401B" w14:textId="77777777" w:rsidR="00C54789" w:rsidRPr="005206B4" w:rsidRDefault="00C54789" w:rsidP="00C54789">
            <w:pPr>
              <w:jc w:val="both"/>
              <w:rPr>
                <w:rFonts w:ascii="Book Antiqua" w:hAnsi="Book Antiqua" w:cs="Arial"/>
                <w:sz w:val="22"/>
                <w:szCs w:val="22"/>
              </w:rPr>
            </w:pPr>
            <w:r w:rsidRPr="005206B4">
              <w:rPr>
                <w:rFonts w:ascii="Book Antiqua" w:hAnsi="Book Antiqua" w:cs="Arial"/>
                <w:sz w:val="22"/>
                <w:szCs w:val="22"/>
              </w:rPr>
              <w:t>…………………………………………………………</w:t>
            </w:r>
          </w:p>
          <w:p w14:paraId="25E16776" w14:textId="34EF6B7E" w:rsidR="00B80770" w:rsidRPr="005206B4" w:rsidRDefault="00B80770" w:rsidP="00C54789">
            <w:pPr>
              <w:jc w:val="both"/>
              <w:rPr>
                <w:rFonts w:ascii="Book Antiqua" w:hAnsi="Book Antiqua" w:cs="Arial"/>
                <w:sz w:val="22"/>
                <w:szCs w:val="22"/>
              </w:rPr>
            </w:pPr>
          </w:p>
        </w:tc>
        <w:tc>
          <w:tcPr>
            <w:tcW w:w="6515" w:type="dxa"/>
          </w:tcPr>
          <w:p w14:paraId="0477CDDA" w14:textId="77777777" w:rsidR="00E35CB4" w:rsidRPr="005206B4" w:rsidRDefault="00E35CB4" w:rsidP="00E35CB4">
            <w:pPr>
              <w:ind w:left="900" w:hanging="900"/>
              <w:jc w:val="both"/>
              <w:rPr>
                <w:rFonts w:ascii="Book Antiqua" w:hAnsi="Book Antiqua" w:cs="Calibri"/>
                <w:b/>
                <w:bCs/>
                <w:sz w:val="22"/>
                <w:szCs w:val="22"/>
              </w:rPr>
            </w:pPr>
            <w:r w:rsidRPr="005206B4">
              <w:rPr>
                <w:rFonts w:ascii="Book Antiqua" w:hAnsi="Book Antiqua" w:cs="Calibri"/>
                <w:b/>
                <w:bCs/>
                <w:sz w:val="22"/>
                <w:szCs w:val="22"/>
              </w:rPr>
              <w:t>1.2</w:t>
            </w:r>
            <w:r w:rsidRPr="005206B4">
              <w:rPr>
                <w:rFonts w:ascii="Book Antiqua" w:hAnsi="Book Antiqua" w:cs="Calibri"/>
                <w:b/>
                <w:bCs/>
                <w:sz w:val="22"/>
                <w:szCs w:val="22"/>
              </w:rPr>
              <w:tab/>
              <w:t>FINANCIAL POSITION</w:t>
            </w:r>
          </w:p>
          <w:p w14:paraId="0320D1FB" w14:textId="77777777" w:rsidR="00E35CB4" w:rsidRPr="005206B4" w:rsidRDefault="00E35CB4" w:rsidP="00E35CB4">
            <w:pPr>
              <w:jc w:val="both"/>
              <w:rPr>
                <w:rFonts w:ascii="Book Antiqua" w:hAnsi="Book Antiqua" w:cs="Calibri"/>
                <w:sz w:val="22"/>
                <w:szCs w:val="22"/>
              </w:rPr>
            </w:pPr>
          </w:p>
          <w:p w14:paraId="1D243CFD" w14:textId="77777777" w:rsidR="00E35CB4" w:rsidRPr="005206B4" w:rsidRDefault="00E35CB4" w:rsidP="00E35CB4">
            <w:pPr>
              <w:jc w:val="both"/>
              <w:rPr>
                <w:rFonts w:ascii="Book Antiqua" w:hAnsi="Book Antiqua" w:cs="Calibri"/>
                <w:sz w:val="22"/>
                <w:szCs w:val="22"/>
              </w:rPr>
            </w:pPr>
            <w:r w:rsidRPr="005206B4">
              <w:rPr>
                <w:rFonts w:ascii="Book Antiqua" w:hAnsi="Book Antiqua" w:cs="Calibri"/>
                <w:sz w:val="22"/>
                <w:szCs w:val="22"/>
              </w:rPr>
              <w:t>Bidders must meet the following minimum criteria:</w:t>
            </w:r>
          </w:p>
          <w:p w14:paraId="12446F3C" w14:textId="77777777" w:rsidR="00E35CB4" w:rsidRPr="005206B4" w:rsidRDefault="00E35CB4" w:rsidP="00E35CB4">
            <w:pPr>
              <w:ind w:left="1440" w:hanging="540"/>
              <w:jc w:val="both"/>
              <w:rPr>
                <w:rFonts w:ascii="Book Antiqua" w:hAnsi="Book Antiqua"/>
                <w:bCs/>
                <w:sz w:val="22"/>
                <w:szCs w:val="22"/>
              </w:rPr>
            </w:pPr>
            <w:r w:rsidRPr="005206B4">
              <w:rPr>
                <w:rFonts w:ascii="Book Antiqua" w:hAnsi="Book Antiqua"/>
                <w:bCs/>
                <w:sz w:val="22"/>
                <w:szCs w:val="22"/>
              </w:rPr>
              <w:t xml:space="preserve">               </w:t>
            </w:r>
          </w:p>
          <w:p w14:paraId="666C198D" w14:textId="77777777" w:rsidR="00E35CB4" w:rsidRPr="005206B4" w:rsidRDefault="00E35CB4" w:rsidP="00E35CB4">
            <w:pPr>
              <w:ind w:left="548" w:hanging="540"/>
              <w:jc w:val="both"/>
              <w:rPr>
                <w:rFonts w:ascii="Book Antiqua" w:hAnsi="Book Antiqua" w:cs="Calibri"/>
                <w:b/>
                <w:bCs/>
                <w:sz w:val="22"/>
                <w:szCs w:val="22"/>
              </w:rPr>
            </w:pPr>
            <w:r w:rsidRPr="005206B4">
              <w:rPr>
                <w:rFonts w:ascii="Book Antiqua" w:hAnsi="Book Antiqua" w:cs="Calibri"/>
                <w:sz w:val="22"/>
                <w:szCs w:val="22"/>
              </w:rPr>
              <w:t>(a)</w:t>
            </w:r>
            <w:r w:rsidRPr="005206B4">
              <w:rPr>
                <w:rFonts w:ascii="Book Antiqua" w:hAnsi="Book Antiqua" w:cs="Calibri"/>
                <w:sz w:val="22"/>
                <w:szCs w:val="22"/>
              </w:rPr>
              <w:tab/>
              <w:t xml:space="preserve">Net Worth for </w:t>
            </w:r>
            <w:proofErr w:type="gramStart"/>
            <w:r w:rsidRPr="005206B4">
              <w:rPr>
                <w:rFonts w:ascii="Book Antiqua" w:hAnsi="Book Antiqua" w:cs="Calibri"/>
                <w:sz w:val="22"/>
                <w:szCs w:val="22"/>
              </w:rPr>
              <w:t>last</w:t>
            </w:r>
            <w:proofErr w:type="gramEnd"/>
            <w:r w:rsidRPr="005206B4">
              <w:rPr>
                <w:rFonts w:ascii="Book Antiqua" w:hAnsi="Book Antiqua" w:cs="Calibri"/>
                <w:sz w:val="22"/>
                <w:szCs w:val="22"/>
              </w:rPr>
              <w:t xml:space="preserve"> 3 financial years should be positive.</w:t>
            </w:r>
          </w:p>
          <w:p w14:paraId="5C1D1E5F" w14:textId="77777777" w:rsidR="00E35CB4" w:rsidRPr="005206B4" w:rsidRDefault="00E35CB4" w:rsidP="00E35CB4">
            <w:pPr>
              <w:ind w:left="360"/>
              <w:jc w:val="both"/>
              <w:rPr>
                <w:rFonts w:ascii="Book Antiqua" w:hAnsi="Book Antiqua" w:cs="Calibri"/>
                <w:sz w:val="22"/>
                <w:szCs w:val="22"/>
              </w:rPr>
            </w:pPr>
          </w:p>
          <w:p w14:paraId="64230EC8" w14:textId="4862228C" w:rsidR="00E35CB4" w:rsidRPr="005206B4" w:rsidRDefault="00E35CB4" w:rsidP="00E35CB4">
            <w:pPr>
              <w:ind w:left="548" w:hanging="540"/>
              <w:jc w:val="both"/>
              <w:rPr>
                <w:rFonts w:ascii="Book Antiqua" w:hAnsi="Book Antiqua" w:cs="Calibri"/>
                <w:b/>
                <w:bCs/>
                <w:sz w:val="22"/>
                <w:szCs w:val="22"/>
              </w:rPr>
            </w:pPr>
            <w:r w:rsidRPr="005206B4">
              <w:rPr>
                <w:rFonts w:ascii="Book Antiqua" w:hAnsi="Book Antiqua" w:cs="Calibri"/>
                <w:sz w:val="22"/>
                <w:szCs w:val="22"/>
              </w:rPr>
              <w:t>(b)</w:t>
            </w:r>
            <w:r w:rsidRPr="005206B4">
              <w:rPr>
                <w:rFonts w:ascii="Book Antiqua" w:hAnsi="Book Antiqua" w:cs="Calibri"/>
                <w:sz w:val="22"/>
                <w:szCs w:val="22"/>
              </w:rPr>
              <w:tab/>
              <w:t>Minimum Average Annual Turnover</w:t>
            </w:r>
            <w:r w:rsidRPr="005206B4">
              <w:rPr>
                <w:rFonts w:ascii="Book Antiqua" w:hAnsi="Book Antiqua" w:cs="Calibri"/>
                <w:b/>
                <w:bCs/>
                <w:sz w:val="22"/>
                <w:szCs w:val="22"/>
                <w:vertAlign w:val="superscript"/>
              </w:rPr>
              <w:t>$</w:t>
            </w:r>
            <w:r w:rsidRPr="005206B4">
              <w:rPr>
                <w:rFonts w:ascii="Book Antiqua" w:hAnsi="Book Antiqua" w:cs="Calibri"/>
                <w:sz w:val="22"/>
                <w:szCs w:val="22"/>
              </w:rPr>
              <w:t xml:space="preserve"> (MAAT) of the bidder for the best three years </w:t>
            </w:r>
            <w:proofErr w:type="spellStart"/>
            <w:r w:rsidRPr="005206B4">
              <w:rPr>
                <w:rFonts w:ascii="Book Antiqua" w:hAnsi="Book Antiqua" w:cs="Calibri"/>
                <w:sz w:val="22"/>
                <w:szCs w:val="22"/>
              </w:rPr>
              <w:t>i.e</w:t>
            </w:r>
            <w:proofErr w:type="spellEnd"/>
            <w:r w:rsidRPr="005206B4">
              <w:rPr>
                <w:rFonts w:ascii="Book Antiqua" w:hAnsi="Book Antiqua" w:cs="Calibri"/>
                <w:sz w:val="22"/>
                <w:szCs w:val="22"/>
              </w:rPr>
              <w:t xml:space="preserve"> 36 months out of last five financial years as </w:t>
            </w:r>
            <w:proofErr w:type="spellStart"/>
            <w:r w:rsidRPr="005206B4">
              <w:rPr>
                <w:rFonts w:ascii="Book Antiqua" w:hAnsi="Book Antiqua" w:cs="Calibri"/>
                <w:sz w:val="22"/>
                <w:szCs w:val="22"/>
              </w:rPr>
              <w:t>annualised</w:t>
            </w:r>
            <w:proofErr w:type="spellEnd"/>
            <w:r w:rsidRPr="005206B4">
              <w:rPr>
                <w:rFonts w:ascii="Book Antiqua" w:hAnsi="Book Antiqua" w:cs="Calibri"/>
                <w:sz w:val="22"/>
                <w:szCs w:val="22"/>
              </w:rPr>
              <w:t xml:space="preserve"> should be </w:t>
            </w:r>
            <w:bookmarkStart w:id="0" w:name="_Hlk148428156"/>
            <w:r w:rsidRPr="005206B4">
              <w:rPr>
                <w:rFonts w:ascii="Book Antiqua" w:hAnsi="Book Antiqua" w:cs="Calibri"/>
                <w:b/>
                <w:bCs/>
                <w:color w:val="FF0000"/>
                <w:sz w:val="22"/>
                <w:szCs w:val="22"/>
              </w:rPr>
              <w:t xml:space="preserve">Rs. </w:t>
            </w:r>
            <w:r w:rsidR="00005453">
              <w:rPr>
                <w:rFonts w:ascii="Book Antiqua" w:hAnsi="Book Antiqua" w:cs="Calibri"/>
                <w:b/>
                <w:bCs/>
                <w:color w:val="FF0000"/>
                <w:sz w:val="22"/>
                <w:szCs w:val="22"/>
              </w:rPr>
              <w:t>443.175</w:t>
            </w:r>
            <w:r w:rsidRPr="005206B4">
              <w:rPr>
                <w:rFonts w:ascii="Book Antiqua" w:hAnsi="Book Antiqua" w:cs="Calibri"/>
                <w:b/>
                <w:bCs/>
                <w:color w:val="FF0000"/>
                <w:sz w:val="22"/>
                <w:szCs w:val="22"/>
              </w:rPr>
              <w:t xml:space="preserve"> </w:t>
            </w:r>
            <w:proofErr w:type="gramStart"/>
            <w:r w:rsidRPr="005206B4">
              <w:rPr>
                <w:rFonts w:ascii="Book Antiqua" w:hAnsi="Book Antiqua" w:cs="Calibri"/>
                <w:b/>
                <w:bCs/>
                <w:color w:val="FF0000"/>
                <w:sz w:val="22"/>
                <w:szCs w:val="22"/>
              </w:rPr>
              <w:t>Million</w:t>
            </w:r>
            <w:bookmarkEnd w:id="0"/>
            <w:proofErr w:type="gramEnd"/>
            <w:r w:rsidRPr="005206B4">
              <w:rPr>
                <w:rFonts w:ascii="Book Antiqua" w:hAnsi="Book Antiqua" w:cs="Calibri"/>
                <w:b/>
                <w:bCs/>
                <w:sz w:val="22"/>
                <w:szCs w:val="22"/>
              </w:rPr>
              <w:t xml:space="preserve">. </w:t>
            </w:r>
          </w:p>
          <w:p w14:paraId="2FFAFA8E" w14:textId="77777777" w:rsidR="00E35CB4" w:rsidRPr="005206B4" w:rsidRDefault="00E35CB4" w:rsidP="00E35CB4">
            <w:pPr>
              <w:jc w:val="both"/>
              <w:rPr>
                <w:rFonts w:ascii="Book Antiqua" w:hAnsi="Book Antiqua" w:cs="Calibri"/>
                <w:sz w:val="22"/>
                <w:szCs w:val="22"/>
              </w:rPr>
            </w:pPr>
          </w:p>
          <w:p w14:paraId="4A6AE2A4" w14:textId="77777777" w:rsidR="00E35CB4" w:rsidRPr="005206B4" w:rsidRDefault="00E35CB4" w:rsidP="00E35CB4">
            <w:pPr>
              <w:jc w:val="both"/>
              <w:rPr>
                <w:rFonts w:ascii="Book Antiqua" w:hAnsi="Book Antiqua" w:cs="Calibri"/>
                <w:sz w:val="22"/>
                <w:szCs w:val="22"/>
              </w:rPr>
            </w:pPr>
            <w:r w:rsidRPr="005206B4">
              <w:rPr>
                <w:rFonts w:ascii="Book Antiqua" w:hAnsi="Book Antiqua" w:cs="Calibri"/>
                <w:b/>
                <w:bCs/>
                <w:sz w:val="22"/>
                <w:szCs w:val="22"/>
                <w:vertAlign w:val="superscript"/>
              </w:rPr>
              <w:t>$</w:t>
            </w:r>
            <w:r w:rsidRPr="005206B4">
              <w:rPr>
                <w:rFonts w:ascii="Book Antiqua" w:hAnsi="Book Antiqua" w:cs="Calibri"/>
                <w:sz w:val="22"/>
                <w:szCs w:val="22"/>
              </w:rPr>
              <w:t xml:space="preserve"> Note- “Annual gross revenue from operations/gross operating income as incorporated in the profit &amp; loss account excluding other operative income/ other income”.</w:t>
            </w:r>
          </w:p>
          <w:p w14:paraId="01858B3E" w14:textId="77777777" w:rsidR="00E35CB4" w:rsidRPr="005206B4" w:rsidRDefault="00E35CB4" w:rsidP="00E35CB4">
            <w:pPr>
              <w:ind w:left="360"/>
              <w:jc w:val="both"/>
              <w:rPr>
                <w:rFonts w:ascii="Book Antiqua" w:hAnsi="Book Antiqua" w:cs="Calibri"/>
                <w:sz w:val="22"/>
                <w:szCs w:val="22"/>
              </w:rPr>
            </w:pPr>
          </w:p>
          <w:p w14:paraId="7B3B7EF2" w14:textId="640C6C4E" w:rsidR="00E35CB4" w:rsidRPr="005206B4" w:rsidRDefault="00E35CB4" w:rsidP="00E35CB4">
            <w:pPr>
              <w:ind w:left="548" w:hanging="540"/>
              <w:jc w:val="both"/>
              <w:rPr>
                <w:rFonts w:ascii="Book Antiqua" w:hAnsi="Book Antiqua" w:cs="Arial"/>
                <w:sz w:val="22"/>
                <w:szCs w:val="22"/>
              </w:rPr>
            </w:pPr>
            <w:r w:rsidRPr="005206B4">
              <w:rPr>
                <w:rFonts w:ascii="Book Antiqua" w:hAnsi="Book Antiqua" w:cs="Calibri"/>
                <w:sz w:val="22"/>
                <w:szCs w:val="22"/>
              </w:rPr>
              <w:t xml:space="preserve">(c)    Bidder shall have liquid Assets (L.A.)  and / or evidence of access to or availability of credit facilities of not less than </w:t>
            </w:r>
            <w:bookmarkStart w:id="1" w:name="_Hlk148428165"/>
            <w:r w:rsidRPr="005206B4">
              <w:rPr>
                <w:rFonts w:ascii="Book Antiqua" w:hAnsi="Book Antiqua" w:cs="Calibri"/>
                <w:b/>
                <w:color w:val="FF0000"/>
                <w:sz w:val="22"/>
                <w:szCs w:val="22"/>
              </w:rPr>
              <w:t>Rs.</w:t>
            </w:r>
            <w:r w:rsidRPr="005206B4">
              <w:rPr>
                <w:rFonts w:ascii="Book Antiqua" w:hAnsi="Book Antiqua" w:cs="Calibri"/>
                <w:b/>
                <w:bCs/>
                <w:color w:val="FF0000"/>
                <w:sz w:val="22"/>
                <w:szCs w:val="22"/>
              </w:rPr>
              <w:t xml:space="preserve"> </w:t>
            </w:r>
            <w:bookmarkStart w:id="2" w:name="_Hlk148428016"/>
            <w:r w:rsidR="00005453">
              <w:rPr>
                <w:rFonts w:ascii="Book Antiqua" w:hAnsi="Book Antiqua" w:cs="Calibri"/>
                <w:b/>
                <w:bCs/>
                <w:color w:val="FF0000"/>
                <w:sz w:val="22"/>
                <w:szCs w:val="22"/>
              </w:rPr>
              <w:t>73.862</w:t>
            </w:r>
            <w:r w:rsidRPr="005206B4">
              <w:rPr>
                <w:rFonts w:ascii="Book Antiqua" w:hAnsi="Book Antiqua" w:cs="Calibri"/>
                <w:b/>
                <w:bCs/>
                <w:color w:val="FF0000"/>
                <w:sz w:val="22"/>
                <w:szCs w:val="22"/>
              </w:rPr>
              <w:t xml:space="preserve"> </w:t>
            </w:r>
            <w:bookmarkEnd w:id="2"/>
            <w:proofErr w:type="gramStart"/>
            <w:r w:rsidRPr="005206B4">
              <w:rPr>
                <w:rFonts w:ascii="Book Antiqua" w:hAnsi="Book Antiqua" w:cs="Calibri"/>
                <w:b/>
                <w:bCs/>
                <w:color w:val="FF0000"/>
                <w:sz w:val="22"/>
                <w:szCs w:val="22"/>
              </w:rPr>
              <w:t>Million</w:t>
            </w:r>
            <w:bookmarkEnd w:id="1"/>
            <w:proofErr w:type="gramEnd"/>
            <w:r w:rsidRPr="005206B4">
              <w:rPr>
                <w:rFonts w:ascii="Book Antiqua" w:hAnsi="Book Antiqua" w:cs="Calibri"/>
                <w:b/>
                <w:bCs/>
                <w:sz w:val="22"/>
                <w:szCs w:val="22"/>
              </w:rPr>
              <w:t xml:space="preserve">. </w:t>
            </w:r>
          </w:p>
          <w:p w14:paraId="3481F750" w14:textId="77777777" w:rsidR="00E35CB4" w:rsidRPr="005206B4" w:rsidRDefault="00E35CB4" w:rsidP="00E35CB4">
            <w:pPr>
              <w:tabs>
                <w:tab w:val="left" w:pos="1725"/>
              </w:tabs>
              <w:jc w:val="both"/>
              <w:rPr>
                <w:rFonts w:ascii="Book Antiqua" w:hAnsi="Book Antiqua" w:cs="Arial"/>
                <w:sz w:val="22"/>
                <w:szCs w:val="22"/>
              </w:rPr>
            </w:pPr>
            <w:r w:rsidRPr="005206B4">
              <w:rPr>
                <w:rFonts w:ascii="Book Antiqua" w:hAnsi="Book Antiqua" w:cs="Arial"/>
                <w:sz w:val="22"/>
                <w:szCs w:val="22"/>
              </w:rPr>
              <w:t>…………………………………………………………</w:t>
            </w:r>
          </w:p>
          <w:p w14:paraId="22F02A4B" w14:textId="78F97E91" w:rsidR="005E6FCE" w:rsidRPr="005206B4" w:rsidRDefault="00E35CB4" w:rsidP="00E35CB4">
            <w:pPr>
              <w:jc w:val="both"/>
              <w:rPr>
                <w:rFonts w:ascii="Book Antiqua" w:hAnsi="Book Antiqua" w:cs="Arial"/>
                <w:sz w:val="22"/>
                <w:szCs w:val="22"/>
                <w:highlight w:val="yellow"/>
              </w:rPr>
            </w:pPr>
            <w:r w:rsidRPr="005206B4">
              <w:rPr>
                <w:rFonts w:ascii="Book Antiqua" w:hAnsi="Book Antiqua" w:cs="Arial"/>
                <w:sz w:val="22"/>
                <w:szCs w:val="22"/>
              </w:rPr>
              <w:t>…………………………………………………………</w:t>
            </w:r>
          </w:p>
          <w:p w14:paraId="46B53C35" w14:textId="77777777" w:rsidR="00086075" w:rsidRPr="005206B4" w:rsidRDefault="00086075" w:rsidP="00C54789">
            <w:pPr>
              <w:jc w:val="both"/>
              <w:rPr>
                <w:rFonts w:ascii="Book Antiqua" w:hAnsi="Book Antiqua" w:cs="Arial"/>
                <w:b/>
                <w:bCs/>
                <w:sz w:val="22"/>
                <w:szCs w:val="22"/>
              </w:rPr>
            </w:pPr>
          </w:p>
          <w:p w14:paraId="0B651C61" w14:textId="2097D050" w:rsidR="005E6FCE" w:rsidRPr="005206B4" w:rsidRDefault="005E6FCE" w:rsidP="00C54789">
            <w:pPr>
              <w:jc w:val="both"/>
              <w:rPr>
                <w:rFonts w:ascii="Book Antiqua" w:hAnsi="Book Antiqua" w:cs="Arial"/>
                <w:b/>
                <w:bCs/>
                <w:sz w:val="22"/>
                <w:szCs w:val="22"/>
              </w:rPr>
            </w:pPr>
            <w:r w:rsidRPr="005206B4">
              <w:rPr>
                <w:rFonts w:ascii="Book Antiqua" w:hAnsi="Book Antiqua" w:cs="Arial"/>
                <w:b/>
                <w:bCs/>
                <w:sz w:val="22"/>
                <w:szCs w:val="22"/>
              </w:rPr>
              <w:t>In view of the above the existing “</w:t>
            </w:r>
            <w:r w:rsidR="001E3F38" w:rsidRPr="001E3F38">
              <w:rPr>
                <w:rFonts w:ascii="Book Antiqua" w:hAnsi="Book Antiqua" w:cs="Arial"/>
                <w:b/>
                <w:bCs/>
                <w:sz w:val="22"/>
                <w:szCs w:val="22"/>
              </w:rPr>
              <w:t>04-Annexure-A (BDS)</w:t>
            </w:r>
            <w:r w:rsidRPr="005206B4">
              <w:rPr>
                <w:rFonts w:ascii="Book Antiqua" w:hAnsi="Book Antiqua" w:cs="Arial"/>
                <w:b/>
                <w:bCs/>
                <w:sz w:val="22"/>
                <w:szCs w:val="22"/>
              </w:rPr>
              <w:t>” stands replaced with “</w:t>
            </w:r>
            <w:r w:rsidR="001E3F38" w:rsidRPr="001E3F38">
              <w:rPr>
                <w:rFonts w:ascii="Book Antiqua" w:hAnsi="Book Antiqua" w:cs="Arial"/>
                <w:b/>
                <w:bCs/>
                <w:sz w:val="22"/>
                <w:szCs w:val="22"/>
              </w:rPr>
              <w:t>04-Annexure-A (BDS)_rev01</w:t>
            </w:r>
            <w:r w:rsidRPr="005206B4">
              <w:rPr>
                <w:rFonts w:ascii="Book Antiqua" w:hAnsi="Book Antiqua" w:cs="Arial"/>
                <w:b/>
                <w:bCs/>
                <w:sz w:val="22"/>
                <w:szCs w:val="22"/>
              </w:rPr>
              <w:t>”</w:t>
            </w:r>
          </w:p>
          <w:p w14:paraId="5A45134F" w14:textId="77777777" w:rsidR="00CE3688" w:rsidRPr="005206B4" w:rsidRDefault="00CE3688" w:rsidP="00C54789">
            <w:pPr>
              <w:jc w:val="both"/>
              <w:rPr>
                <w:rFonts w:ascii="Book Antiqua" w:hAnsi="Book Antiqua" w:cs="Arial"/>
                <w:b/>
                <w:bCs/>
                <w:sz w:val="22"/>
                <w:szCs w:val="22"/>
                <w:highlight w:val="yellow"/>
              </w:rPr>
            </w:pPr>
          </w:p>
          <w:p w14:paraId="2D92ABBB" w14:textId="77777777" w:rsidR="00E53E31" w:rsidRPr="005206B4" w:rsidRDefault="00E53E31" w:rsidP="00C54789">
            <w:pPr>
              <w:jc w:val="both"/>
              <w:rPr>
                <w:rFonts w:ascii="Book Antiqua" w:hAnsi="Book Antiqua" w:cs="Arial"/>
                <w:b/>
                <w:bCs/>
                <w:sz w:val="22"/>
                <w:szCs w:val="22"/>
                <w:highlight w:val="yellow"/>
              </w:rPr>
            </w:pPr>
          </w:p>
          <w:p w14:paraId="658A147C" w14:textId="77777777" w:rsidR="00B80770" w:rsidRDefault="00B80770" w:rsidP="00C54789">
            <w:pPr>
              <w:jc w:val="both"/>
              <w:rPr>
                <w:rFonts w:ascii="Book Antiqua" w:hAnsi="Book Antiqua" w:cs="Arial"/>
                <w:b/>
                <w:bCs/>
                <w:sz w:val="22"/>
                <w:szCs w:val="22"/>
                <w:highlight w:val="yellow"/>
              </w:rPr>
            </w:pPr>
          </w:p>
          <w:p w14:paraId="3757C854" w14:textId="77777777" w:rsidR="00C94F21" w:rsidRDefault="00C94F21" w:rsidP="00C54789">
            <w:pPr>
              <w:jc w:val="both"/>
              <w:rPr>
                <w:rFonts w:ascii="Book Antiqua" w:hAnsi="Book Antiqua" w:cs="Arial"/>
                <w:b/>
                <w:bCs/>
                <w:sz w:val="22"/>
                <w:szCs w:val="22"/>
                <w:highlight w:val="yellow"/>
              </w:rPr>
            </w:pPr>
          </w:p>
          <w:p w14:paraId="355B236C" w14:textId="77777777" w:rsidR="00C94F21" w:rsidRDefault="00C94F21" w:rsidP="00C54789">
            <w:pPr>
              <w:jc w:val="both"/>
              <w:rPr>
                <w:rFonts w:ascii="Book Antiqua" w:hAnsi="Book Antiqua" w:cs="Arial"/>
                <w:b/>
                <w:bCs/>
                <w:sz w:val="22"/>
                <w:szCs w:val="22"/>
                <w:highlight w:val="yellow"/>
              </w:rPr>
            </w:pPr>
          </w:p>
          <w:p w14:paraId="51EA9D04" w14:textId="77777777" w:rsidR="00BE5DBF" w:rsidRPr="005206B4" w:rsidRDefault="00BE5DBF" w:rsidP="00C54789">
            <w:pPr>
              <w:jc w:val="both"/>
              <w:rPr>
                <w:rFonts w:ascii="Book Antiqua" w:hAnsi="Book Antiqua" w:cs="Arial"/>
                <w:b/>
                <w:bCs/>
                <w:sz w:val="22"/>
                <w:szCs w:val="22"/>
                <w:highlight w:val="yellow"/>
              </w:rPr>
            </w:pPr>
          </w:p>
          <w:p w14:paraId="534AE40C" w14:textId="550CAC0E" w:rsidR="00B80770" w:rsidRPr="005206B4" w:rsidRDefault="00B80770" w:rsidP="00C54789">
            <w:pPr>
              <w:jc w:val="both"/>
              <w:rPr>
                <w:rFonts w:ascii="Book Antiqua" w:hAnsi="Book Antiqua" w:cs="Arial"/>
                <w:b/>
                <w:bCs/>
                <w:sz w:val="22"/>
                <w:szCs w:val="22"/>
                <w:highlight w:val="yellow"/>
              </w:rPr>
            </w:pPr>
          </w:p>
        </w:tc>
      </w:tr>
      <w:tr w:rsidR="00C54789" w:rsidRPr="005206B4" w14:paraId="78F4A2E3" w14:textId="77777777" w:rsidTr="00087B8D">
        <w:tc>
          <w:tcPr>
            <w:tcW w:w="14709" w:type="dxa"/>
            <w:gridSpan w:val="4"/>
          </w:tcPr>
          <w:p w14:paraId="67BDF166" w14:textId="77777777" w:rsidR="00C54789" w:rsidRPr="005206B4" w:rsidRDefault="00C54789" w:rsidP="00C54789">
            <w:pPr>
              <w:tabs>
                <w:tab w:val="left" w:pos="1725"/>
              </w:tabs>
              <w:jc w:val="both"/>
              <w:rPr>
                <w:rFonts w:ascii="Book Antiqua" w:hAnsi="Book Antiqua"/>
                <w:b/>
                <w:bCs/>
                <w:sz w:val="22"/>
                <w:szCs w:val="22"/>
              </w:rPr>
            </w:pPr>
            <w:r w:rsidRPr="005206B4">
              <w:rPr>
                <w:rFonts w:ascii="Book Antiqua" w:hAnsi="Book Antiqua"/>
                <w:b/>
                <w:bCs/>
                <w:sz w:val="22"/>
                <w:szCs w:val="22"/>
              </w:rPr>
              <w:lastRenderedPageBreak/>
              <w:t>Volume-III (Bid Forms &amp; Price Schedules)</w:t>
            </w:r>
          </w:p>
          <w:p w14:paraId="38824743" w14:textId="26F78C3B" w:rsidR="00C54789" w:rsidRPr="005206B4" w:rsidRDefault="00C54789" w:rsidP="00C54789">
            <w:pPr>
              <w:tabs>
                <w:tab w:val="left" w:pos="1725"/>
              </w:tabs>
              <w:jc w:val="both"/>
              <w:rPr>
                <w:rFonts w:ascii="Book Antiqua" w:hAnsi="Book Antiqua"/>
                <w:sz w:val="22"/>
                <w:szCs w:val="22"/>
              </w:rPr>
            </w:pPr>
          </w:p>
        </w:tc>
      </w:tr>
      <w:tr w:rsidR="00C54789" w:rsidRPr="005206B4" w14:paraId="38ABF3E8" w14:textId="77777777" w:rsidTr="00087B8D">
        <w:tc>
          <w:tcPr>
            <w:tcW w:w="577" w:type="dxa"/>
          </w:tcPr>
          <w:p w14:paraId="6CE1AE56" w14:textId="51F13FA2" w:rsidR="00C54789" w:rsidRPr="005206B4" w:rsidRDefault="00C54789" w:rsidP="005E6FCE">
            <w:pPr>
              <w:pStyle w:val="ListParagraph"/>
              <w:numPr>
                <w:ilvl w:val="0"/>
                <w:numId w:val="7"/>
              </w:numPr>
              <w:rPr>
                <w:rFonts w:ascii="Book Antiqua" w:hAnsi="Book Antiqua" w:cs="Arial"/>
                <w:sz w:val="22"/>
                <w:szCs w:val="22"/>
              </w:rPr>
            </w:pPr>
          </w:p>
        </w:tc>
        <w:tc>
          <w:tcPr>
            <w:tcW w:w="1425" w:type="dxa"/>
          </w:tcPr>
          <w:p w14:paraId="28EA1926" w14:textId="3448EE62" w:rsidR="00C54789" w:rsidRPr="005206B4" w:rsidRDefault="00C54789" w:rsidP="00C54789">
            <w:pPr>
              <w:pStyle w:val="Default"/>
              <w:ind w:right="-14"/>
              <w:jc w:val="both"/>
              <w:rPr>
                <w:rFonts w:ascii="Book Antiqua" w:eastAsia="Calibri" w:hAnsi="Book Antiqua" w:cs="Arial"/>
                <w:sz w:val="22"/>
                <w:szCs w:val="22"/>
              </w:rPr>
            </w:pPr>
            <w:r w:rsidRPr="005206B4">
              <w:rPr>
                <w:rFonts w:ascii="Book Antiqua" w:eastAsia="SimSun" w:hAnsi="Book Antiqua"/>
                <w:sz w:val="22"/>
                <w:szCs w:val="22"/>
              </w:rPr>
              <w:t>Attachment-3 (QR)</w:t>
            </w:r>
          </w:p>
        </w:tc>
        <w:tc>
          <w:tcPr>
            <w:tcW w:w="6192" w:type="dxa"/>
          </w:tcPr>
          <w:p w14:paraId="37D37CAE" w14:textId="3B475EA1" w:rsidR="00C54789" w:rsidRPr="005206B4" w:rsidRDefault="00C54789" w:rsidP="00C54789">
            <w:pPr>
              <w:tabs>
                <w:tab w:val="left" w:pos="1725"/>
              </w:tabs>
              <w:jc w:val="both"/>
              <w:rPr>
                <w:rFonts w:ascii="Book Antiqua" w:hAnsi="Book Antiqua"/>
                <w:sz w:val="22"/>
                <w:szCs w:val="22"/>
              </w:rPr>
            </w:pPr>
            <w:r w:rsidRPr="005206B4">
              <w:rPr>
                <w:rFonts w:ascii="Book Antiqua" w:eastAsia="MS Mincho" w:hAnsi="Book Antiqua"/>
                <w:sz w:val="22"/>
                <w:szCs w:val="22"/>
              </w:rPr>
              <w:t>Existing file “01_Attachment-3 Schedule-QR”</w:t>
            </w:r>
          </w:p>
        </w:tc>
        <w:tc>
          <w:tcPr>
            <w:tcW w:w="6515" w:type="dxa"/>
          </w:tcPr>
          <w:p w14:paraId="7D3D33F5" w14:textId="26606C78" w:rsidR="00C54789" w:rsidRPr="005206B4" w:rsidRDefault="00C54789" w:rsidP="00C54789">
            <w:pPr>
              <w:jc w:val="both"/>
              <w:rPr>
                <w:rFonts w:ascii="Book Antiqua" w:eastAsia="MS Mincho" w:hAnsi="Book Antiqua"/>
                <w:sz w:val="22"/>
                <w:szCs w:val="22"/>
              </w:rPr>
            </w:pPr>
            <w:r w:rsidRPr="005206B4">
              <w:rPr>
                <w:rFonts w:ascii="Book Antiqua" w:eastAsia="MS Mincho" w:hAnsi="Book Antiqua"/>
                <w:sz w:val="22"/>
                <w:szCs w:val="22"/>
              </w:rPr>
              <w:t xml:space="preserve">Existing file </w:t>
            </w:r>
            <w:r w:rsidRPr="005206B4">
              <w:rPr>
                <w:rFonts w:ascii="Book Antiqua" w:eastAsia="MS Mincho" w:hAnsi="Book Antiqua"/>
                <w:b/>
                <w:bCs/>
                <w:sz w:val="22"/>
                <w:szCs w:val="22"/>
              </w:rPr>
              <w:t>“</w:t>
            </w:r>
            <w:r w:rsidR="00C94F21" w:rsidRPr="00C94F21">
              <w:rPr>
                <w:rFonts w:ascii="Book Antiqua" w:hAnsi="Book Antiqua"/>
                <w:b/>
                <w:bCs/>
                <w:sz w:val="22"/>
                <w:szCs w:val="22"/>
              </w:rPr>
              <w:t>01_Attachment-3 Schedule-</w:t>
            </w:r>
            <w:proofErr w:type="gramStart"/>
            <w:r w:rsidR="00C94F21" w:rsidRPr="00C94F21">
              <w:rPr>
                <w:rFonts w:ascii="Book Antiqua" w:hAnsi="Book Antiqua"/>
                <w:b/>
                <w:bCs/>
                <w:sz w:val="22"/>
                <w:szCs w:val="22"/>
              </w:rPr>
              <w:t>QR</w:t>
            </w:r>
            <w:proofErr w:type="gramEnd"/>
            <w:r w:rsidRPr="005206B4">
              <w:rPr>
                <w:rFonts w:ascii="Book Antiqua" w:eastAsia="MS Mincho" w:hAnsi="Book Antiqua"/>
                <w:b/>
                <w:bCs/>
                <w:sz w:val="22"/>
                <w:szCs w:val="22"/>
              </w:rPr>
              <w:t>”</w:t>
            </w:r>
          </w:p>
          <w:p w14:paraId="2FFF4075" w14:textId="77777777" w:rsidR="00C54789" w:rsidRPr="005206B4" w:rsidRDefault="00C54789" w:rsidP="00C54789">
            <w:pPr>
              <w:jc w:val="both"/>
              <w:rPr>
                <w:rFonts w:ascii="Book Antiqua" w:eastAsia="MS Mincho" w:hAnsi="Book Antiqua"/>
                <w:sz w:val="22"/>
                <w:szCs w:val="22"/>
              </w:rPr>
            </w:pPr>
          </w:p>
          <w:p w14:paraId="6E58851E" w14:textId="77777777" w:rsidR="00C54789" w:rsidRPr="005206B4" w:rsidRDefault="00C54789" w:rsidP="00C54789">
            <w:pPr>
              <w:jc w:val="both"/>
              <w:rPr>
                <w:rFonts w:ascii="Book Antiqua" w:eastAsia="MS Mincho" w:hAnsi="Book Antiqua"/>
                <w:sz w:val="22"/>
                <w:szCs w:val="22"/>
              </w:rPr>
            </w:pPr>
            <w:r w:rsidRPr="005206B4">
              <w:rPr>
                <w:rFonts w:ascii="Book Antiqua" w:eastAsia="MS Mincho" w:hAnsi="Book Antiqua"/>
                <w:sz w:val="22"/>
                <w:szCs w:val="22"/>
              </w:rPr>
              <w:t xml:space="preserve">Stands replaced with </w:t>
            </w:r>
          </w:p>
          <w:p w14:paraId="54F7CE14" w14:textId="77777777" w:rsidR="00C54789" w:rsidRPr="005206B4" w:rsidRDefault="00C54789" w:rsidP="00C54789">
            <w:pPr>
              <w:jc w:val="both"/>
              <w:rPr>
                <w:rFonts w:ascii="Book Antiqua" w:eastAsia="MS Mincho" w:hAnsi="Book Antiqua"/>
                <w:sz w:val="22"/>
                <w:szCs w:val="22"/>
              </w:rPr>
            </w:pPr>
          </w:p>
          <w:p w14:paraId="3EC9EF2C" w14:textId="1877E378" w:rsidR="00C54789" w:rsidRPr="005206B4" w:rsidRDefault="00C54789" w:rsidP="00C54789">
            <w:pPr>
              <w:tabs>
                <w:tab w:val="left" w:pos="1725"/>
              </w:tabs>
              <w:jc w:val="both"/>
              <w:rPr>
                <w:rFonts w:ascii="Book Antiqua" w:eastAsia="MS Mincho" w:hAnsi="Book Antiqua"/>
                <w:b/>
                <w:bCs/>
                <w:sz w:val="22"/>
                <w:szCs w:val="22"/>
              </w:rPr>
            </w:pPr>
            <w:r w:rsidRPr="005206B4">
              <w:rPr>
                <w:rFonts w:ascii="Book Antiqua" w:eastAsia="MS Mincho" w:hAnsi="Book Antiqua"/>
                <w:b/>
                <w:bCs/>
                <w:sz w:val="22"/>
                <w:szCs w:val="22"/>
              </w:rPr>
              <w:t>“</w:t>
            </w:r>
            <w:r w:rsidR="00C94F21" w:rsidRPr="00C94F21">
              <w:rPr>
                <w:rFonts w:ascii="Book Antiqua" w:eastAsia="MS Mincho" w:hAnsi="Book Antiqua"/>
                <w:b/>
                <w:bCs/>
                <w:sz w:val="22"/>
                <w:szCs w:val="22"/>
              </w:rPr>
              <w:t>01_Attachment-3 Schedule-QR_rev01</w:t>
            </w:r>
            <w:r w:rsidRPr="005206B4">
              <w:rPr>
                <w:rFonts w:ascii="Book Antiqua" w:eastAsia="MS Mincho" w:hAnsi="Book Antiqua"/>
                <w:b/>
                <w:bCs/>
                <w:sz w:val="22"/>
                <w:szCs w:val="22"/>
              </w:rPr>
              <w:t>”</w:t>
            </w:r>
          </w:p>
          <w:p w14:paraId="4762E9B1" w14:textId="41A9AA9C" w:rsidR="00C54789" w:rsidRPr="005206B4" w:rsidRDefault="00C54789" w:rsidP="00C54789">
            <w:pPr>
              <w:tabs>
                <w:tab w:val="left" w:pos="1725"/>
              </w:tabs>
              <w:jc w:val="both"/>
              <w:rPr>
                <w:rFonts w:ascii="Book Antiqua" w:hAnsi="Book Antiqua"/>
                <w:sz w:val="22"/>
                <w:szCs w:val="22"/>
              </w:rPr>
            </w:pPr>
          </w:p>
        </w:tc>
      </w:tr>
    </w:tbl>
    <w:p w14:paraId="6E5E6297" w14:textId="77777777" w:rsidR="006F57FE" w:rsidRDefault="006F57FE" w:rsidP="00802340">
      <w:pPr>
        <w:rPr>
          <w:rFonts w:ascii="Book Antiqua" w:hAnsi="Book Antiqua" w:cs="Arial"/>
          <w:sz w:val="22"/>
          <w:szCs w:val="22"/>
        </w:rPr>
      </w:pPr>
    </w:p>
    <w:p w14:paraId="2412E93C" w14:textId="77777777" w:rsidR="00B42CB8" w:rsidRDefault="00B42CB8" w:rsidP="00802340">
      <w:pPr>
        <w:rPr>
          <w:rFonts w:ascii="Book Antiqua" w:hAnsi="Book Antiqua" w:cs="Arial"/>
          <w:sz w:val="22"/>
          <w:szCs w:val="22"/>
        </w:rPr>
      </w:pPr>
    </w:p>
    <w:p w14:paraId="4E63BBD4" w14:textId="77777777" w:rsidR="00B42CB8" w:rsidRDefault="00B42CB8" w:rsidP="00802340">
      <w:pPr>
        <w:rPr>
          <w:rFonts w:ascii="Book Antiqua" w:hAnsi="Book Antiqua" w:cs="Arial"/>
          <w:sz w:val="22"/>
          <w:szCs w:val="22"/>
        </w:rPr>
      </w:pPr>
    </w:p>
    <w:p w14:paraId="528ECF2A" w14:textId="77777777" w:rsidR="00B42CB8" w:rsidRDefault="00B42CB8" w:rsidP="00802340">
      <w:pPr>
        <w:rPr>
          <w:rFonts w:ascii="Book Antiqua" w:hAnsi="Book Antiqua" w:cs="Arial"/>
          <w:sz w:val="22"/>
          <w:szCs w:val="22"/>
        </w:rPr>
      </w:pPr>
    </w:p>
    <w:p w14:paraId="793D36D9" w14:textId="77777777" w:rsidR="00B42CB8" w:rsidRDefault="00B42CB8" w:rsidP="00802340">
      <w:pPr>
        <w:rPr>
          <w:rFonts w:ascii="Book Antiqua" w:hAnsi="Book Antiqua" w:cs="Arial"/>
          <w:sz w:val="22"/>
          <w:szCs w:val="22"/>
        </w:rPr>
      </w:pPr>
    </w:p>
    <w:p w14:paraId="05F5491F" w14:textId="77777777" w:rsidR="006003F8" w:rsidRPr="005206B4" w:rsidRDefault="006003F8" w:rsidP="00802340">
      <w:pPr>
        <w:rPr>
          <w:rFonts w:ascii="Book Antiqua" w:hAnsi="Book Antiqua" w:cs="Arial"/>
          <w:sz w:val="22"/>
          <w:szCs w:val="22"/>
        </w:rPr>
      </w:pPr>
    </w:p>
    <w:sectPr w:rsidR="006003F8" w:rsidRPr="005206B4" w:rsidSect="00F91D9D">
      <w:headerReference w:type="default" r:id="rId8"/>
      <w:footerReference w:type="default" r:id="rId9"/>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1F627" w14:textId="77777777" w:rsidR="00CF0672" w:rsidRDefault="00CF0672" w:rsidP="00027DDE">
      <w:r>
        <w:separator/>
      </w:r>
    </w:p>
  </w:endnote>
  <w:endnote w:type="continuationSeparator" w:id="0">
    <w:p w14:paraId="3596E2D9" w14:textId="77777777" w:rsidR="00CF0672" w:rsidRDefault="00CF0672"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FA5E" w14:textId="394B755E" w:rsidR="00E7033B" w:rsidRDefault="0038010D"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7B8FE" w14:textId="77777777" w:rsidR="00CF0672" w:rsidRDefault="00CF0672" w:rsidP="00027DDE">
      <w:r>
        <w:separator/>
      </w:r>
    </w:p>
  </w:footnote>
  <w:footnote w:type="continuationSeparator" w:id="0">
    <w:p w14:paraId="2C91068D" w14:textId="77777777" w:rsidR="00CF0672" w:rsidRDefault="00CF0672"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EE79" w14:textId="06DD9217" w:rsidR="00584A8A" w:rsidRPr="00703690" w:rsidRDefault="00584A8A" w:rsidP="00584A8A">
    <w:pPr>
      <w:pStyle w:val="Header"/>
      <w:jc w:val="both"/>
      <w:rPr>
        <w:rFonts w:ascii="Book Antiqua" w:hAnsi="Book Antiqua"/>
        <w:sz w:val="22"/>
        <w:szCs w:val="22"/>
        <w:lang w:val="en-IN"/>
      </w:rPr>
    </w:pPr>
    <w:r w:rsidRPr="00703690">
      <w:rPr>
        <w:rFonts w:ascii="Book Antiqua" w:hAnsi="Book Antiqua"/>
        <w:b/>
        <w:bCs/>
        <w:sz w:val="22"/>
        <w:szCs w:val="22"/>
        <w:lang w:val="en-IN"/>
      </w:rPr>
      <w:t xml:space="preserve">Amendment No- I </w:t>
    </w:r>
    <w:r w:rsidRPr="0038010D">
      <w:rPr>
        <w:rFonts w:ascii="Book Antiqua" w:hAnsi="Book Antiqua"/>
        <w:b/>
        <w:bCs/>
        <w:sz w:val="22"/>
        <w:szCs w:val="22"/>
        <w:lang w:val="en-IN"/>
      </w:rPr>
      <w:t xml:space="preserve">dated </w:t>
    </w:r>
    <w:r w:rsidR="0038010D" w:rsidRPr="0038010D">
      <w:rPr>
        <w:rFonts w:ascii="Book Antiqua" w:hAnsi="Book Antiqua"/>
        <w:b/>
        <w:bCs/>
        <w:sz w:val="22"/>
        <w:szCs w:val="22"/>
        <w:lang w:val="en-IN"/>
      </w:rPr>
      <w:t>27</w:t>
    </w:r>
    <w:r w:rsidRPr="0038010D">
      <w:rPr>
        <w:rFonts w:ascii="Book Antiqua" w:hAnsi="Book Antiqua"/>
        <w:b/>
        <w:bCs/>
        <w:sz w:val="22"/>
        <w:szCs w:val="22"/>
        <w:lang w:val="en-IN"/>
      </w:rPr>
      <w:t>.</w:t>
    </w:r>
    <w:r w:rsidR="006B6673" w:rsidRPr="0038010D">
      <w:rPr>
        <w:rFonts w:ascii="Book Antiqua" w:hAnsi="Book Antiqua"/>
        <w:b/>
        <w:bCs/>
        <w:sz w:val="22"/>
        <w:szCs w:val="22"/>
        <w:lang w:val="en-IN"/>
      </w:rPr>
      <w:t>10</w:t>
    </w:r>
    <w:r w:rsidRPr="0038010D">
      <w:rPr>
        <w:rFonts w:ascii="Book Antiqua" w:hAnsi="Book Antiqua"/>
        <w:b/>
        <w:bCs/>
        <w:sz w:val="22"/>
        <w:szCs w:val="22"/>
        <w:lang w:val="en-IN"/>
      </w:rPr>
      <w:t>.2023</w:t>
    </w:r>
    <w:r w:rsidRPr="0038010D">
      <w:rPr>
        <w:rFonts w:ascii="Book Antiqua" w:hAnsi="Book Antiqua"/>
        <w:sz w:val="22"/>
        <w:szCs w:val="22"/>
        <w:lang w:val="en-IN"/>
      </w:rPr>
      <w:t xml:space="preserve"> to </w:t>
    </w:r>
    <w:bookmarkStart w:id="3" w:name="_Hlk85112547"/>
    <w:r w:rsidRPr="0038010D">
      <w:rPr>
        <w:rFonts w:ascii="Book Antiqua" w:hAnsi="Book Antiqua"/>
        <w:sz w:val="22"/>
        <w:szCs w:val="22"/>
        <w:lang w:val="en-IN"/>
      </w:rPr>
      <w:t xml:space="preserve">Bidding Documents for Package: </w:t>
    </w:r>
    <w:r w:rsidR="001C56CB" w:rsidRPr="0038010D">
      <w:rPr>
        <w:rFonts w:ascii="Book Antiqua" w:hAnsi="Book Antiqua"/>
        <w:sz w:val="22"/>
        <w:szCs w:val="22"/>
        <w:lang w:val="en-IN"/>
      </w:rPr>
      <w:t>Package-I: Establishment of SLDC cum REMC for UT of Ladakh under consultancy assignmen</w:t>
    </w:r>
    <w:r w:rsidR="001C56CB" w:rsidRPr="001C56CB">
      <w:rPr>
        <w:rFonts w:ascii="Book Antiqua" w:hAnsi="Book Antiqua"/>
        <w:sz w:val="22"/>
        <w:szCs w:val="22"/>
        <w:lang w:val="en-IN"/>
      </w:rPr>
      <w:t>t for Establishment of SLDC cum REMC for UT of Ladakh</w:t>
    </w:r>
    <w:r w:rsidRPr="00703690">
      <w:rPr>
        <w:rFonts w:ascii="Book Antiqua" w:hAnsi="Book Antiqua"/>
        <w:sz w:val="22"/>
        <w:szCs w:val="22"/>
        <w:lang w:val="en-IN"/>
      </w:rPr>
      <w:t xml:space="preserve">. Specification no.: </w:t>
    </w:r>
    <w:bookmarkEnd w:id="3"/>
    <w:r w:rsidR="001C56CB" w:rsidRPr="001C56CB">
      <w:rPr>
        <w:rFonts w:ascii="Book Antiqua" w:hAnsi="Book Antiqua" w:cs="Arial"/>
        <w:sz w:val="22"/>
        <w:szCs w:val="22"/>
      </w:rPr>
      <w:t>CC/NT/W-SCADA/DOM/A00/23/08709</w:t>
    </w:r>
  </w:p>
  <w:p w14:paraId="609F2669" w14:textId="2FF548B1" w:rsidR="00027DDE" w:rsidRPr="00584A8A" w:rsidRDefault="00027DDE" w:rsidP="00584A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92828"/>
    <w:multiLevelType w:val="hybridMultilevel"/>
    <w:tmpl w:val="DB304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3"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521134"/>
    <w:multiLevelType w:val="hybridMultilevel"/>
    <w:tmpl w:val="580C1D38"/>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3"/>
  </w:num>
  <w:num w:numId="2" w16cid:durableId="1079207540">
    <w:abstractNumId w:val="4"/>
  </w:num>
  <w:num w:numId="3" w16cid:durableId="625545519">
    <w:abstractNumId w:val="9"/>
  </w:num>
  <w:num w:numId="4" w16cid:durableId="2138601607">
    <w:abstractNumId w:val="1"/>
  </w:num>
  <w:num w:numId="5" w16cid:durableId="1017275353">
    <w:abstractNumId w:val="5"/>
  </w:num>
  <w:num w:numId="6" w16cid:durableId="1308128389">
    <w:abstractNumId w:val="7"/>
  </w:num>
  <w:num w:numId="7" w16cid:durableId="1392270775">
    <w:abstractNumId w:val="8"/>
  </w:num>
  <w:num w:numId="8" w16cid:durableId="2068064721">
    <w:abstractNumId w:val="2"/>
  </w:num>
  <w:num w:numId="9" w16cid:durableId="73628223">
    <w:abstractNumId w:val="6"/>
  </w:num>
  <w:num w:numId="10" w16cid:durableId="1140073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0353"/>
    <w:rsid w:val="00003B29"/>
    <w:rsid w:val="00003B44"/>
    <w:rsid w:val="00005453"/>
    <w:rsid w:val="00005668"/>
    <w:rsid w:val="0000689E"/>
    <w:rsid w:val="000070AB"/>
    <w:rsid w:val="00012B36"/>
    <w:rsid w:val="000132DB"/>
    <w:rsid w:val="0001398D"/>
    <w:rsid w:val="00015938"/>
    <w:rsid w:val="00020CEE"/>
    <w:rsid w:val="00024020"/>
    <w:rsid w:val="000259EF"/>
    <w:rsid w:val="000264BA"/>
    <w:rsid w:val="00027DDE"/>
    <w:rsid w:val="00041EC2"/>
    <w:rsid w:val="00042B3D"/>
    <w:rsid w:val="00051B72"/>
    <w:rsid w:val="00054AC2"/>
    <w:rsid w:val="00054CD4"/>
    <w:rsid w:val="00054E64"/>
    <w:rsid w:val="00062210"/>
    <w:rsid w:val="00063921"/>
    <w:rsid w:val="0006767D"/>
    <w:rsid w:val="000732C0"/>
    <w:rsid w:val="00076A7C"/>
    <w:rsid w:val="000815D4"/>
    <w:rsid w:val="00081A83"/>
    <w:rsid w:val="0008491B"/>
    <w:rsid w:val="00085C82"/>
    <w:rsid w:val="00086075"/>
    <w:rsid w:val="00087B8D"/>
    <w:rsid w:val="00090995"/>
    <w:rsid w:val="0009679F"/>
    <w:rsid w:val="000A643A"/>
    <w:rsid w:val="000A73C1"/>
    <w:rsid w:val="000C078F"/>
    <w:rsid w:val="000C69E5"/>
    <w:rsid w:val="000D66C6"/>
    <w:rsid w:val="000E5FD7"/>
    <w:rsid w:val="000E62E4"/>
    <w:rsid w:val="000E6A79"/>
    <w:rsid w:val="000F06F4"/>
    <w:rsid w:val="000F1F08"/>
    <w:rsid w:val="000F38DD"/>
    <w:rsid w:val="00100538"/>
    <w:rsid w:val="001043AC"/>
    <w:rsid w:val="001059A9"/>
    <w:rsid w:val="001167A3"/>
    <w:rsid w:val="00124A32"/>
    <w:rsid w:val="00130796"/>
    <w:rsid w:val="00132564"/>
    <w:rsid w:val="00142174"/>
    <w:rsid w:val="00143ACB"/>
    <w:rsid w:val="00143FCC"/>
    <w:rsid w:val="00145E61"/>
    <w:rsid w:val="0014642D"/>
    <w:rsid w:val="001474C6"/>
    <w:rsid w:val="00147859"/>
    <w:rsid w:val="00156A92"/>
    <w:rsid w:val="00160035"/>
    <w:rsid w:val="00162799"/>
    <w:rsid w:val="00166F0F"/>
    <w:rsid w:val="00181037"/>
    <w:rsid w:val="00181994"/>
    <w:rsid w:val="00184ACB"/>
    <w:rsid w:val="001942C0"/>
    <w:rsid w:val="001B3E41"/>
    <w:rsid w:val="001C56CB"/>
    <w:rsid w:val="001C658F"/>
    <w:rsid w:val="001D6914"/>
    <w:rsid w:val="001E3F38"/>
    <w:rsid w:val="001E4E44"/>
    <w:rsid w:val="001E5541"/>
    <w:rsid w:val="001E7BBE"/>
    <w:rsid w:val="001F1E93"/>
    <w:rsid w:val="001F6A81"/>
    <w:rsid w:val="001F792B"/>
    <w:rsid w:val="00204709"/>
    <w:rsid w:val="00212C13"/>
    <w:rsid w:val="0022342E"/>
    <w:rsid w:val="00232BA6"/>
    <w:rsid w:val="00236BE6"/>
    <w:rsid w:val="00251BBB"/>
    <w:rsid w:val="00255AA0"/>
    <w:rsid w:val="002625AC"/>
    <w:rsid w:val="0026759F"/>
    <w:rsid w:val="0027356D"/>
    <w:rsid w:val="00274F23"/>
    <w:rsid w:val="00281C51"/>
    <w:rsid w:val="00284F45"/>
    <w:rsid w:val="0029134A"/>
    <w:rsid w:val="002915E1"/>
    <w:rsid w:val="0029411D"/>
    <w:rsid w:val="002A07ED"/>
    <w:rsid w:val="002A0D8F"/>
    <w:rsid w:val="002A1BAD"/>
    <w:rsid w:val="002C38A5"/>
    <w:rsid w:val="002C38C9"/>
    <w:rsid w:val="002C45C3"/>
    <w:rsid w:val="002D1185"/>
    <w:rsid w:val="002D377C"/>
    <w:rsid w:val="002D5F2B"/>
    <w:rsid w:val="002E0520"/>
    <w:rsid w:val="002F02F0"/>
    <w:rsid w:val="002F114F"/>
    <w:rsid w:val="002F75B1"/>
    <w:rsid w:val="002F7B6A"/>
    <w:rsid w:val="00310752"/>
    <w:rsid w:val="00312653"/>
    <w:rsid w:val="0031388F"/>
    <w:rsid w:val="00321D5A"/>
    <w:rsid w:val="003235DE"/>
    <w:rsid w:val="003244F0"/>
    <w:rsid w:val="003417C8"/>
    <w:rsid w:val="00341A31"/>
    <w:rsid w:val="003445D8"/>
    <w:rsid w:val="003452D3"/>
    <w:rsid w:val="0034715F"/>
    <w:rsid w:val="00370FC9"/>
    <w:rsid w:val="003718F6"/>
    <w:rsid w:val="0038010D"/>
    <w:rsid w:val="003817A8"/>
    <w:rsid w:val="00381FD4"/>
    <w:rsid w:val="00394A41"/>
    <w:rsid w:val="003A019D"/>
    <w:rsid w:val="003A0EA2"/>
    <w:rsid w:val="003A40A6"/>
    <w:rsid w:val="003B281E"/>
    <w:rsid w:val="003B78E2"/>
    <w:rsid w:val="003E02DF"/>
    <w:rsid w:val="003F25E6"/>
    <w:rsid w:val="003F6BB9"/>
    <w:rsid w:val="00404D30"/>
    <w:rsid w:val="004174A0"/>
    <w:rsid w:val="004216B8"/>
    <w:rsid w:val="004216F8"/>
    <w:rsid w:val="00423B11"/>
    <w:rsid w:val="004279D9"/>
    <w:rsid w:val="00432683"/>
    <w:rsid w:val="00433ACF"/>
    <w:rsid w:val="00434759"/>
    <w:rsid w:val="004349BA"/>
    <w:rsid w:val="0044056F"/>
    <w:rsid w:val="004408BC"/>
    <w:rsid w:val="004410DA"/>
    <w:rsid w:val="00442AAC"/>
    <w:rsid w:val="00443EA8"/>
    <w:rsid w:val="00447A36"/>
    <w:rsid w:val="00451B86"/>
    <w:rsid w:val="00467061"/>
    <w:rsid w:val="00476601"/>
    <w:rsid w:val="00476F4A"/>
    <w:rsid w:val="004809B3"/>
    <w:rsid w:val="00492396"/>
    <w:rsid w:val="00497797"/>
    <w:rsid w:val="004A2FF0"/>
    <w:rsid w:val="004A4F81"/>
    <w:rsid w:val="004A6905"/>
    <w:rsid w:val="004B4F64"/>
    <w:rsid w:val="004B70FF"/>
    <w:rsid w:val="004B78EE"/>
    <w:rsid w:val="004C032E"/>
    <w:rsid w:val="004C2F6F"/>
    <w:rsid w:val="004D5187"/>
    <w:rsid w:val="004E5861"/>
    <w:rsid w:val="004F0665"/>
    <w:rsid w:val="004F3F2B"/>
    <w:rsid w:val="004F6084"/>
    <w:rsid w:val="0050049D"/>
    <w:rsid w:val="005037FC"/>
    <w:rsid w:val="00505D6E"/>
    <w:rsid w:val="005079CE"/>
    <w:rsid w:val="005114C5"/>
    <w:rsid w:val="005206B4"/>
    <w:rsid w:val="00521EA4"/>
    <w:rsid w:val="00522C48"/>
    <w:rsid w:val="0052772C"/>
    <w:rsid w:val="0053232C"/>
    <w:rsid w:val="00536336"/>
    <w:rsid w:val="00537FB7"/>
    <w:rsid w:val="00563F21"/>
    <w:rsid w:val="00564161"/>
    <w:rsid w:val="00566412"/>
    <w:rsid w:val="005718A1"/>
    <w:rsid w:val="00583DBD"/>
    <w:rsid w:val="00584A8A"/>
    <w:rsid w:val="00585A35"/>
    <w:rsid w:val="005923A3"/>
    <w:rsid w:val="00594E62"/>
    <w:rsid w:val="00596516"/>
    <w:rsid w:val="005A1F79"/>
    <w:rsid w:val="005A2565"/>
    <w:rsid w:val="005B375F"/>
    <w:rsid w:val="005B3DFF"/>
    <w:rsid w:val="005B431D"/>
    <w:rsid w:val="005C072A"/>
    <w:rsid w:val="005C1D02"/>
    <w:rsid w:val="005C38D3"/>
    <w:rsid w:val="005D0ADF"/>
    <w:rsid w:val="005D339D"/>
    <w:rsid w:val="005D6746"/>
    <w:rsid w:val="005D7B55"/>
    <w:rsid w:val="005E16E5"/>
    <w:rsid w:val="005E55E7"/>
    <w:rsid w:val="005E69EC"/>
    <w:rsid w:val="005E6FCE"/>
    <w:rsid w:val="005F084D"/>
    <w:rsid w:val="005F54AD"/>
    <w:rsid w:val="006003F8"/>
    <w:rsid w:val="00610723"/>
    <w:rsid w:val="00611B4B"/>
    <w:rsid w:val="0061312E"/>
    <w:rsid w:val="006171A9"/>
    <w:rsid w:val="00625C19"/>
    <w:rsid w:val="00626F05"/>
    <w:rsid w:val="00630CB1"/>
    <w:rsid w:val="006336E8"/>
    <w:rsid w:val="00640313"/>
    <w:rsid w:val="006435A7"/>
    <w:rsid w:val="006539CC"/>
    <w:rsid w:val="00655DFA"/>
    <w:rsid w:val="00657337"/>
    <w:rsid w:val="00661C54"/>
    <w:rsid w:val="00662E4B"/>
    <w:rsid w:val="00674AB2"/>
    <w:rsid w:val="00676052"/>
    <w:rsid w:val="00683602"/>
    <w:rsid w:val="00692896"/>
    <w:rsid w:val="006968B3"/>
    <w:rsid w:val="006A065D"/>
    <w:rsid w:val="006B1E3C"/>
    <w:rsid w:val="006B39CB"/>
    <w:rsid w:val="006B4A58"/>
    <w:rsid w:val="006B6673"/>
    <w:rsid w:val="006C0F4D"/>
    <w:rsid w:val="006C6595"/>
    <w:rsid w:val="006D268A"/>
    <w:rsid w:val="006D2EF8"/>
    <w:rsid w:val="006E0102"/>
    <w:rsid w:val="006E0189"/>
    <w:rsid w:val="006E2040"/>
    <w:rsid w:val="006E6060"/>
    <w:rsid w:val="006F57FE"/>
    <w:rsid w:val="00700AE4"/>
    <w:rsid w:val="00703690"/>
    <w:rsid w:val="007116D8"/>
    <w:rsid w:val="00713543"/>
    <w:rsid w:val="00731AB9"/>
    <w:rsid w:val="00734489"/>
    <w:rsid w:val="00736DA6"/>
    <w:rsid w:val="007436AB"/>
    <w:rsid w:val="00751216"/>
    <w:rsid w:val="007668D2"/>
    <w:rsid w:val="007737B2"/>
    <w:rsid w:val="00784C3A"/>
    <w:rsid w:val="007A295A"/>
    <w:rsid w:val="007A77DC"/>
    <w:rsid w:val="007B4686"/>
    <w:rsid w:val="007B634F"/>
    <w:rsid w:val="007D713A"/>
    <w:rsid w:val="007E5516"/>
    <w:rsid w:val="007E624F"/>
    <w:rsid w:val="007E7922"/>
    <w:rsid w:val="007F2807"/>
    <w:rsid w:val="00802340"/>
    <w:rsid w:val="00803AAC"/>
    <w:rsid w:val="008120D5"/>
    <w:rsid w:val="00817CD5"/>
    <w:rsid w:val="0082614A"/>
    <w:rsid w:val="00830024"/>
    <w:rsid w:val="00836BF3"/>
    <w:rsid w:val="00852131"/>
    <w:rsid w:val="0085261F"/>
    <w:rsid w:val="00861EC6"/>
    <w:rsid w:val="00870856"/>
    <w:rsid w:val="008741B3"/>
    <w:rsid w:val="00875FCC"/>
    <w:rsid w:val="00877D4A"/>
    <w:rsid w:val="008811C8"/>
    <w:rsid w:val="00884BEC"/>
    <w:rsid w:val="008A1D0F"/>
    <w:rsid w:val="008A46F9"/>
    <w:rsid w:val="008B01B7"/>
    <w:rsid w:val="008B6F3E"/>
    <w:rsid w:val="008D7AFA"/>
    <w:rsid w:val="008E014A"/>
    <w:rsid w:val="008E4D40"/>
    <w:rsid w:val="008F7FAE"/>
    <w:rsid w:val="00901CBC"/>
    <w:rsid w:val="00902910"/>
    <w:rsid w:val="00905C9A"/>
    <w:rsid w:val="00923203"/>
    <w:rsid w:val="009311B2"/>
    <w:rsid w:val="00937379"/>
    <w:rsid w:val="00937A5F"/>
    <w:rsid w:val="0095682F"/>
    <w:rsid w:val="00960043"/>
    <w:rsid w:val="00960860"/>
    <w:rsid w:val="0096119C"/>
    <w:rsid w:val="00970397"/>
    <w:rsid w:val="00973E46"/>
    <w:rsid w:val="00984777"/>
    <w:rsid w:val="00984BF0"/>
    <w:rsid w:val="00987ED3"/>
    <w:rsid w:val="009A1EC0"/>
    <w:rsid w:val="009A6093"/>
    <w:rsid w:val="009B0AB9"/>
    <w:rsid w:val="009B269E"/>
    <w:rsid w:val="009B2EB3"/>
    <w:rsid w:val="009B4801"/>
    <w:rsid w:val="009D34C0"/>
    <w:rsid w:val="009D3DD1"/>
    <w:rsid w:val="009D7473"/>
    <w:rsid w:val="009F0E10"/>
    <w:rsid w:val="009F5642"/>
    <w:rsid w:val="009F6B18"/>
    <w:rsid w:val="00A04EFC"/>
    <w:rsid w:val="00A13BE1"/>
    <w:rsid w:val="00A330F2"/>
    <w:rsid w:val="00A50AB2"/>
    <w:rsid w:val="00A54477"/>
    <w:rsid w:val="00A54C96"/>
    <w:rsid w:val="00A6255E"/>
    <w:rsid w:val="00A65BAB"/>
    <w:rsid w:val="00A70921"/>
    <w:rsid w:val="00A7607E"/>
    <w:rsid w:val="00A8170C"/>
    <w:rsid w:val="00A84354"/>
    <w:rsid w:val="00A84CEE"/>
    <w:rsid w:val="00A90FAD"/>
    <w:rsid w:val="00A95998"/>
    <w:rsid w:val="00AA5448"/>
    <w:rsid w:val="00AA6703"/>
    <w:rsid w:val="00AA7BDD"/>
    <w:rsid w:val="00AB18C2"/>
    <w:rsid w:val="00AC0FDA"/>
    <w:rsid w:val="00AD58D0"/>
    <w:rsid w:val="00AE0AC6"/>
    <w:rsid w:val="00AE1504"/>
    <w:rsid w:val="00AE2F82"/>
    <w:rsid w:val="00AE61C1"/>
    <w:rsid w:val="00AF0120"/>
    <w:rsid w:val="00AF7328"/>
    <w:rsid w:val="00B01039"/>
    <w:rsid w:val="00B02C0D"/>
    <w:rsid w:val="00B03A4F"/>
    <w:rsid w:val="00B15FF5"/>
    <w:rsid w:val="00B33937"/>
    <w:rsid w:val="00B36ACC"/>
    <w:rsid w:val="00B42CB8"/>
    <w:rsid w:val="00B436C3"/>
    <w:rsid w:val="00B47028"/>
    <w:rsid w:val="00B56A0C"/>
    <w:rsid w:val="00B70287"/>
    <w:rsid w:val="00B71815"/>
    <w:rsid w:val="00B723FF"/>
    <w:rsid w:val="00B76FDE"/>
    <w:rsid w:val="00B7776C"/>
    <w:rsid w:val="00B80770"/>
    <w:rsid w:val="00BB5DAE"/>
    <w:rsid w:val="00BB5E31"/>
    <w:rsid w:val="00BC37BB"/>
    <w:rsid w:val="00BC7F56"/>
    <w:rsid w:val="00BE20A1"/>
    <w:rsid w:val="00BE42EE"/>
    <w:rsid w:val="00BE46C5"/>
    <w:rsid w:val="00BE49C7"/>
    <w:rsid w:val="00BE5DBF"/>
    <w:rsid w:val="00BF1B69"/>
    <w:rsid w:val="00BF289D"/>
    <w:rsid w:val="00C011BE"/>
    <w:rsid w:val="00C062E5"/>
    <w:rsid w:val="00C076D5"/>
    <w:rsid w:val="00C135B8"/>
    <w:rsid w:val="00C14F78"/>
    <w:rsid w:val="00C1669D"/>
    <w:rsid w:val="00C168E4"/>
    <w:rsid w:val="00C32BA7"/>
    <w:rsid w:val="00C36851"/>
    <w:rsid w:val="00C406EE"/>
    <w:rsid w:val="00C43162"/>
    <w:rsid w:val="00C51319"/>
    <w:rsid w:val="00C54789"/>
    <w:rsid w:val="00C54849"/>
    <w:rsid w:val="00C61246"/>
    <w:rsid w:val="00C66330"/>
    <w:rsid w:val="00C666CA"/>
    <w:rsid w:val="00C6691C"/>
    <w:rsid w:val="00C67BAC"/>
    <w:rsid w:val="00C74EED"/>
    <w:rsid w:val="00C800F2"/>
    <w:rsid w:val="00C857A1"/>
    <w:rsid w:val="00C914FE"/>
    <w:rsid w:val="00C94F21"/>
    <w:rsid w:val="00C96F2A"/>
    <w:rsid w:val="00C97021"/>
    <w:rsid w:val="00CA532D"/>
    <w:rsid w:val="00CA63CE"/>
    <w:rsid w:val="00CA6463"/>
    <w:rsid w:val="00CA6D91"/>
    <w:rsid w:val="00CB353B"/>
    <w:rsid w:val="00CB3CF8"/>
    <w:rsid w:val="00CB5EC9"/>
    <w:rsid w:val="00CC16A2"/>
    <w:rsid w:val="00CD3124"/>
    <w:rsid w:val="00CD4FD8"/>
    <w:rsid w:val="00CE0E8D"/>
    <w:rsid w:val="00CE22DB"/>
    <w:rsid w:val="00CE3688"/>
    <w:rsid w:val="00CE41AF"/>
    <w:rsid w:val="00CE480D"/>
    <w:rsid w:val="00CF0672"/>
    <w:rsid w:val="00CF122F"/>
    <w:rsid w:val="00CF5B12"/>
    <w:rsid w:val="00D009FC"/>
    <w:rsid w:val="00D0120E"/>
    <w:rsid w:val="00D01D81"/>
    <w:rsid w:val="00D128D8"/>
    <w:rsid w:val="00D33CB2"/>
    <w:rsid w:val="00D41A3A"/>
    <w:rsid w:val="00D552F6"/>
    <w:rsid w:val="00D567D6"/>
    <w:rsid w:val="00D6370D"/>
    <w:rsid w:val="00D65208"/>
    <w:rsid w:val="00D7724F"/>
    <w:rsid w:val="00D800CB"/>
    <w:rsid w:val="00D8324E"/>
    <w:rsid w:val="00D9697C"/>
    <w:rsid w:val="00DB210F"/>
    <w:rsid w:val="00DB26DA"/>
    <w:rsid w:val="00DB7A5C"/>
    <w:rsid w:val="00DB7F2F"/>
    <w:rsid w:val="00DC3E15"/>
    <w:rsid w:val="00DD20EE"/>
    <w:rsid w:val="00DE4347"/>
    <w:rsid w:val="00DE4FC0"/>
    <w:rsid w:val="00DF3ACB"/>
    <w:rsid w:val="00E02E38"/>
    <w:rsid w:val="00E07D7B"/>
    <w:rsid w:val="00E13003"/>
    <w:rsid w:val="00E13D44"/>
    <w:rsid w:val="00E22EE2"/>
    <w:rsid w:val="00E247E0"/>
    <w:rsid w:val="00E267EB"/>
    <w:rsid w:val="00E31F84"/>
    <w:rsid w:val="00E35665"/>
    <w:rsid w:val="00E35CB4"/>
    <w:rsid w:val="00E37D2B"/>
    <w:rsid w:val="00E434BC"/>
    <w:rsid w:val="00E46603"/>
    <w:rsid w:val="00E529A3"/>
    <w:rsid w:val="00E53E31"/>
    <w:rsid w:val="00E5648A"/>
    <w:rsid w:val="00E605E0"/>
    <w:rsid w:val="00E675E7"/>
    <w:rsid w:val="00E7021E"/>
    <w:rsid w:val="00E7033B"/>
    <w:rsid w:val="00E70718"/>
    <w:rsid w:val="00E713DA"/>
    <w:rsid w:val="00EB212C"/>
    <w:rsid w:val="00EB4A5E"/>
    <w:rsid w:val="00EC06C3"/>
    <w:rsid w:val="00ED3E89"/>
    <w:rsid w:val="00ED7172"/>
    <w:rsid w:val="00EE247A"/>
    <w:rsid w:val="00EE591E"/>
    <w:rsid w:val="00EE6686"/>
    <w:rsid w:val="00EF1A03"/>
    <w:rsid w:val="00EF3C95"/>
    <w:rsid w:val="00EF4BFF"/>
    <w:rsid w:val="00F035ED"/>
    <w:rsid w:val="00F07DE0"/>
    <w:rsid w:val="00F17FBE"/>
    <w:rsid w:val="00F25DF6"/>
    <w:rsid w:val="00F27ADF"/>
    <w:rsid w:val="00F433F4"/>
    <w:rsid w:val="00F4542D"/>
    <w:rsid w:val="00F46F82"/>
    <w:rsid w:val="00F47562"/>
    <w:rsid w:val="00F51C58"/>
    <w:rsid w:val="00F532A6"/>
    <w:rsid w:val="00F56607"/>
    <w:rsid w:val="00F60C53"/>
    <w:rsid w:val="00F61BAC"/>
    <w:rsid w:val="00F72B69"/>
    <w:rsid w:val="00F81208"/>
    <w:rsid w:val="00F91D9D"/>
    <w:rsid w:val="00F929D6"/>
    <w:rsid w:val="00F932E6"/>
    <w:rsid w:val="00FA274B"/>
    <w:rsid w:val="00FA67B3"/>
    <w:rsid w:val="00FB2A73"/>
    <w:rsid w:val="00FB3EC4"/>
    <w:rsid w:val="00FB5EA4"/>
    <w:rsid w:val="00FC13B9"/>
    <w:rsid w:val="00FC74DE"/>
    <w:rsid w:val="00FC7E2B"/>
    <w:rsid w:val="00FD4458"/>
    <w:rsid w:val="00FD63C7"/>
    <w:rsid w:val="00FE7333"/>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iPriority w:val="99"/>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link w:val="ListParagraph"/>
    <w:uiPriority w:val="34"/>
    <w:locked/>
    <w:rsid w:val="0014642D"/>
    <w:rPr>
      <w:rFonts w:ascii="Times New Roman" w:eastAsia="Times New Roman" w:hAnsi="Times New Roman" w:cs="Mangal"/>
      <w:kern w:val="0"/>
      <w:sz w:val="24"/>
      <w:szCs w:val="21"/>
      <w:lang w:val="en-IN" w:eastAsia="en-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 w:id="939027590">
      <w:bodyDiv w:val="1"/>
      <w:marLeft w:val="0"/>
      <w:marRight w:val="0"/>
      <w:marTop w:val="0"/>
      <w:marBottom w:val="0"/>
      <w:divBdr>
        <w:top w:val="none" w:sz="0" w:space="0" w:color="auto"/>
        <w:left w:val="none" w:sz="0" w:space="0" w:color="auto"/>
        <w:bottom w:val="none" w:sz="0" w:space="0" w:color="auto"/>
        <w:right w:val="none" w:sz="0" w:space="0" w:color="auto"/>
      </w:divBdr>
    </w:div>
    <w:div w:id="129999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7ACEE-7BF5-47DB-BD7F-7CD3BEC23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4</Pages>
  <Words>812</Words>
  <Characters>4631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Kapil Mandil {कपिल मंडिल}</cp:lastModifiedBy>
  <cp:revision>515</cp:revision>
  <cp:lastPrinted>2023-10-23T09:29:00Z</cp:lastPrinted>
  <dcterms:created xsi:type="dcterms:W3CDTF">2023-06-20T09:31:00Z</dcterms:created>
  <dcterms:modified xsi:type="dcterms:W3CDTF">2023-10-26T12:12:00Z</dcterms:modified>
</cp:coreProperties>
</file>